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A75" w:rsidRPr="00196895" w:rsidRDefault="00DF2909">
      <w:pPr>
        <w:rPr>
          <w:rFonts w:ascii="Times New Roman" w:hAnsi="Times New Roman" w:cs="Times New Roman"/>
          <w:b/>
          <w:sz w:val="24"/>
          <w:szCs w:val="24"/>
        </w:rPr>
      </w:pPr>
      <w:r w:rsidRPr="00196895">
        <w:rPr>
          <w:rFonts w:ascii="Times New Roman" w:hAnsi="Times New Roman" w:cs="Times New Roman"/>
          <w:b/>
          <w:sz w:val="24"/>
          <w:szCs w:val="24"/>
        </w:rPr>
        <w:t>PREPORUKA ZA CIJEPLJ</w:t>
      </w:r>
      <w:r w:rsidR="002C2841">
        <w:rPr>
          <w:rFonts w:ascii="Times New Roman" w:hAnsi="Times New Roman" w:cs="Times New Roman"/>
          <w:b/>
          <w:sz w:val="24"/>
          <w:szCs w:val="24"/>
        </w:rPr>
        <w:t>E</w:t>
      </w:r>
      <w:r w:rsidRPr="00196895">
        <w:rPr>
          <w:rFonts w:ascii="Times New Roman" w:hAnsi="Times New Roman" w:cs="Times New Roman"/>
          <w:b/>
          <w:sz w:val="24"/>
          <w:szCs w:val="24"/>
        </w:rPr>
        <w:t xml:space="preserve">NJE PROTIV SEZONSKE GRIPE </w:t>
      </w:r>
    </w:p>
    <w:p w:rsidR="00DF2909" w:rsidRPr="00196895" w:rsidRDefault="00DF2909" w:rsidP="00DF29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968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Opće informacije o cijepljenju</w:t>
      </w:r>
    </w:p>
    <w:p w:rsidR="00DF2909" w:rsidRPr="00196895" w:rsidRDefault="00DF2909" w:rsidP="00DF29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6895">
        <w:rPr>
          <w:rFonts w:ascii="Times New Roman" w:eastAsia="Times New Roman" w:hAnsi="Times New Roman" w:cs="Times New Roman"/>
          <w:sz w:val="24"/>
          <w:szCs w:val="24"/>
          <w:lang w:eastAsia="hr-HR"/>
        </w:rPr>
        <w:t>Najbolje vrijeme za cijepljenje je prije početka sezone gripe (rujan-studeni)</w:t>
      </w:r>
    </w:p>
    <w:p w:rsidR="00DF2909" w:rsidRPr="00196895" w:rsidRDefault="00DF2909" w:rsidP="00DF29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6895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Zaštita se razvija oko 2 tjedna nakon cijepljenja</w:t>
      </w:r>
    </w:p>
    <w:p w:rsidR="00DF2909" w:rsidRPr="00196895" w:rsidRDefault="00DF2909" w:rsidP="00DF29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6895">
        <w:rPr>
          <w:rFonts w:ascii="Times New Roman" w:eastAsia="Times New Roman" w:hAnsi="Times New Roman" w:cs="Times New Roman"/>
          <w:sz w:val="24"/>
          <w:szCs w:val="24"/>
          <w:lang w:eastAsia="hr-HR"/>
        </w:rPr>
        <w:t>Cjepivo se prilagođava dominantnim sojevima virusa svake godine</w:t>
      </w:r>
    </w:p>
    <w:p w:rsidR="00DF2909" w:rsidRPr="00196895" w:rsidRDefault="00DF2909" w:rsidP="00DF29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6895">
        <w:rPr>
          <w:rFonts w:ascii="Times New Roman" w:eastAsia="Times New Roman" w:hAnsi="Times New Roman" w:cs="Times New Roman"/>
          <w:sz w:val="24"/>
          <w:szCs w:val="24"/>
          <w:lang w:eastAsia="hr-HR"/>
        </w:rPr>
        <w:t>Nuspojave su obično blage i kratkotrajne (bol na mjestu uboda, blago povišena temperatura)</w:t>
      </w:r>
    </w:p>
    <w:p w:rsidR="00DF2909" w:rsidRPr="00196895" w:rsidRDefault="00DF2909" w:rsidP="00DF2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6895">
        <w:rPr>
          <w:rFonts w:ascii="Times New Roman" w:eastAsia="Times New Roman" w:hAnsi="Times New Roman" w:cs="Times New Roman"/>
          <w:sz w:val="24"/>
          <w:szCs w:val="24"/>
          <w:lang w:eastAsia="hr-HR"/>
        </w:rPr>
        <w:t>Za najbolju zaštitu, osim cijepljenja, preporučuje se:</w:t>
      </w:r>
    </w:p>
    <w:p w:rsidR="00DF2909" w:rsidRPr="00196895" w:rsidRDefault="00DF2909" w:rsidP="00DF29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6895">
        <w:rPr>
          <w:rFonts w:ascii="Times New Roman" w:eastAsia="Times New Roman" w:hAnsi="Times New Roman" w:cs="Times New Roman"/>
          <w:sz w:val="24"/>
          <w:szCs w:val="24"/>
          <w:lang w:eastAsia="hr-HR"/>
        </w:rPr>
        <w:t>Redovito pranje ruku</w:t>
      </w:r>
    </w:p>
    <w:p w:rsidR="00DF2909" w:rsidRPr="00196895" w:rsidRDefault="00DF2909" w:rsidP="00DF29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6895">
        <w:rPr>
          <w:rFonts w:ascii="Times New Roman" w:eastAsia="Times New Roman" w:hAnsi="Times New Roman" w:cs="Times New Roman"/>
          <w:sz w:val="24"/>
          <w:szCs w:val="24"/>
          <w:lang w:eastAsia="hr-HR"/>
        </w:rPr>
        <w:t>Izbjegavanje bliskog kontakta s oboljelima</w:t>
      </w:r>
    </w:p>
    <w:p w:rsidR="00DF2909" w:rsidRPr="00196895" w:rsidRDefault="00DF2909" w:rsidP="00DF29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6895">
        <w:rPr>
          <w:rFonts w:ascii="Times New Roman" w:eastAsia="Times New Roman" w:hAnsi="Times New Roman" w:cs="Times New Roman"/>
          <w:sz w:val="24"/>
          <w:szCs w:val="24"/>
          <w:lang w:eastAsia="hr-HR"/>
        </w:rPr>
        <w:t>Pokrivanje usta i nosa prilikom kašljanja i kihanja</w:t>
      </w:r>
    </w:p>
    <w:p w:rsidR="00DF2909" w:rsidRPr="00196895" w:rsidRDefault="00DF2909" w:rsidP="00DF29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6895">
        <w:rPr>
          <w:rFonts w:ascii="Times New Roman" w:eastAsia="Times New Roman" w:hAnsi="Times New Roman" w:cs="Times New Roman"/>
          <w:sz w:val="24"/>
          <w:szCs w:val="24"/>
          <w:lang w:eastAsia="hr-HR"/>
        </w:rPr>
        <w:t>Ostanak kod kuće u slučaju pojave simptoma gripe</w:t>
      </w:r>
    </w:p>
    <w:p w:rsidR="00DF2909" w:rsidRPr="00196895" w:rsidRDefault="00DF2909" w:rsidP="00DF2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2909" w:rsidRPr="00196895" w:rsidRDefault="00DF2909" w:rsidP="00DF29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968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zdravstvene djelatnike</w:t>
      </w:r>
    </w:p>
    <w:p w:rsidR="00DF2909" w:rsidRPr="00196895" w:rsidRDefault="00DF2909" w:rsidP="00DF2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6895">
        <w:rPr>
          <w:rFonts w:ascii="Times New Roman" w:eastAsia="Times New Roman" w:hAnsi="Times New Roman" w:cs="Times New Roman"/>
          <w:sz w:val="24"/>
          <w:szCs w:val="24"/>
          <w:lang w:eastAsia="hr-HR"/>
        </w:rPr>
        <w:t>Zdravstvenim djelatnicima se posebno preporučuje cijepljenje protiv sezonske gripe zbog:</w:t>
      </w:r>
    </w:p>
    <w:p w:rsidR="00DF2909" w:rsidRPr="00196895" w:rsidRDefault="00DF2909" w:rsidP="00DF29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6895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Povećanog rizika od zaraze zbog kontakta s bolesnicima</w:t>
      </w:r>
    </w:p>
    <w:p w:rsidR="00DF2909" w:rsidRPr="00196895" w:rsidRDefault="00DF2909" w:rsidP="00DF29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6895">
        <w:rPr>
          <w:rFonts w:ascii="Times New Roman" w:eastAsia="Times New Roman" w:hAnsi="Times New Roman" w:cs="Times New Roman"/>
          <w:sz w:val="24"/>
          <w:szCs w:val="24"/>
          <w:lang w:eastAsia="hr-HR"/>
        </w:rPr>
        <w:t>Mogućnosti prijenosa virusa na pacijente (posebno ranjive skupine)</w:t>
      </w:r>
    </w:p>
    <w:p w:rsidR="00DF2909" w:rsidRPr="00196895" w:rsidRDefault="00DF2909" w:rsidP="00DF29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6895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Osiguravanja kontinuiteta zdravstvene skrbi tijekom epidemija</w:t>
      </w:r>
    </w:p>
    <w:p w:rsidR="00DF2909" w:rsidRPr="00196895" w:rsidRDefault="00DF2909" w:rsidP="00DF29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6895">
        <w:rPr>
          <w:rFonts w:ascii="Times New Roman" w:eastAsia="Times New Roman" w:hAnsi="Times New Roman" w:cs="Times New Roman"/>
          <w:sz w:val="24"/>
          <w:szCs w:val="24"/>
          <w:lang w:eastAsia="hr-HR"/>
        </w:rPr>
        <w:t>Smanjenja bolovanja i održavanja funkcionalnosti zdravstvenog sustava</w:t>
      </w:r>
    </w:p>
    <w:p w:rsidR="00DF2909" w:rsidRPr="00196895" w:rsidRDefault="00DF2909" w:rsidP="00DF2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6895">
        <w:rPr>
          <w:rFonts w:ascii="Times New Roman" w:eastAsia="Times New Roman" w:hAnsi="Times New Roman" w:cs="Times New Roman"/>
          <w:sz w:val="24"/>
          <w:szCs w:val="24"/>
          <w:lang w:eastAsia="hr-HR"/>
        </w:rPr>
        <w:t>Cijepljenje zdravstvenih djelatnika trebalo bi se provoditi svake godine, idealno prije početka sezone gripe (u rujnu ili listopadu).</w:t>
      </w:r>
    </w:p>
    <w:p w:rsidR="00DF2909" w:rsidRPr="00196895" w:rsidRDefault="00DF2909">
      <w:pPr>
        <w:rPr>
          <w:rFonts w:ascii="Times New Roman" w:hAnsi="Times New Roman" w:cs="Times New Roman"/>
          <w:b/>
          <w:sz w:val="24"/>
          <w:szCs w:val="24"/>
        </w:rPr>
      </w:pPr>
    </w:p>
    <w:p w:rsidR="00DF2909" w:rsidRPr="00196895" w:rsidRDefault="00DF2909" w:rsidP="00DF29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968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opću populaciju</w:t>
      </w:r>
    </w:p>
    <w:p w:rsidR="00DF2909" w:rsidRPr="00196895" w:rsidRDefault="00DF2909" w:rsidP="00DF2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6895">
        <w:rPr>
          <w:rFonts w:ascii="Times New Roman" w:eastAsia="Times New Roman" w:hAnsi="Times New Roman" w:cs="Times New Roman"/>
          <w:sz w:val="24"/>
          <w:szCs w:val="24"/>
          <w:lang w:eastAsia="hr-HR"/>
        </w:rPr>
        <w:t>Cijepljenje se posebno preporučuje:</w:t>
      </w:r>
    </w:p>
    <w:p w:rsidR="00DF2909" w:rsidRPr="00196895" w:rsidRDefault="00DF2909" w:rsidP="00DF29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6895">
        <w:rPr>
          <w:rFonts w:ascii="Times New Roman" w:eastAsia="Times New Roman" w:hAnsi="Times New Roman" w:cs="Times New Roman"/>
          <w:sz w:val="24"/>
          <w:szCs w:val="24"/>
          <w:lang w:eastAsia="hr-HR"/>
        </w:rPr>
        <w:t>Osobama starijim od 65 godina</w:t>
      </w:r>
    </w:p>
    <w:p w:rsidR="00DF2909" w:rsidRPr="00196895" w:rsidRDefault="00DF2909" w:rsidP="00DF29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6895">
        <w:rPr>
          <w:rFonts w:ascii="Times New Roman" w:eastAsia="Times New Roman" w:hAnsi="Times New Roman" w:cs="Times New Roman"/>
          <w:sz w:val="24"/>
          <w:szCs w:val="24"/>
          <w:lang w:eastAsia="hr-HR"/>
        </w:rPr>
        <w:t>Kroničnim bolesnicima (srčane, plućne, bubrežne, jetrene, neurološke bolesti, dijabetes)</w:t>
      </w:r>
    </w:p>
    <w:p w:rsidR="00DF2909" w:rsidRPr="00196895" w:rsidRDefault="00DF2909" w:rsidP="00DF29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6895">
        <w:rPr>
          <w:rFonts w:ascii="Times New Roman" w:eastAsia="Times New Roman" w:hAnsi="Times New Roman" w:cs="Times New Roman"/>
          <w:sz w:val="24"/>
          <w:szCs w:val="24"/>
          <w:lang w:eastAsia="hr-HR"/>
        </w:rPr>
        <w:t>Trudnicama</w:t>
      </w:r>
    </w:p>
    <w:p w:rsidR="00DF2909" w:rsidRPr="00196895" w:rsidRDefault="00DF2909" w:rsidP="00DF29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6895">
        <w:rPr>
          <w:rFonts w:ascii="Times New Roman" w:eastAsia="Times New Roman" w:hAnsi="Times New Roman" w:cs="Times New Roman"/>
          <w:sz w:val="24"/>
          <w:szCs w:val="24"/>
          <w:lang w:eastAsia="hr-HR"/>
        </w:rPr>
        <w:t>Osobama s oslabljenim imunološkim sustavom</w:t>
      </w:r>
    </w:p>
    <w:p w:rsidR="00DF2909" w:rsidRPr="00196895" w:rsidRDefault="00DF2909" w:rsidP="00DF29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6895">
        <w:rPr>
          <w:rFonts w:ascii="Times New Roman" w:eastAsia="Times New Roman" w:hAnsi="Times New Roman" w:cs="Times New Roman"/>
          <w:sz w:val="24"/>
          <w:szCs w:val="24"/>
          <w:lang w:eastAsia="hr-HR"/>
        </w:rPr>
        <w:t>Osobama s ekstremnom pretilošću</w:t>
      </w:r>
    </w:p>
    <w:p w:rsidR="00DF2909" w:rsidRPr="00196895" w:rsidRDefault="00DF2909" w:rsidP="00DF29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6895">
        <w:rPr>
          <w:rFonts w:ascii="Times New Roman" w:eastAsia="Times New Roman" w:hAnsi="Times New Roman" w:cs="Times New Roman"/>
          <w:sz w:val="24"/>
          <w:szCs w:val="24"/>
          <w:lang w:eastAsia="hr-HR"/>
        </w:rPr>
        <w:t>Stanarima domova za starije i nemoćne osobe</w:t>
      </w:r>
    </w:p>
    <w:p w:rsidR="00DF2909" w:rsidRPr="00196895" w:rsidRDefault="00DF2909" w:rsidP="00DF2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6895">
        <w:rPr>
          <w:rFonts w:ascii="Times New Roman" w:eastAsia="Times New Roman" w:hAnsi="Times New Roman" w:cs="Times New Roman"/>
          <w:sz w:val="24"/>
          <w:szCs w:val="24"/>
          <w:lang w:eastAsia="hr-HR"/>
        </w:rPr>
        <w:t>Također se preporučuje:</w:t>
      </w:r>
    </w:p>
    <w:p w:rsidR="00DF2909" w:rsidRPr="00196895" w:rsidRDefault="00DF2909" w:rsidP="00DF29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6895">
        <w:rPr>
          <w:rFonts w:ascii="Times New Roman" w:eastAsia="Times New Roman" w:hAnsi="Times New Roman" w:cs="Times New Roman"/>
          <w:sz w:val="24"/>
          <w:szCs w:val="24"/>
          <w:lang w:eastAsia="hr-HR"/>
        </w:rPr>
        <w:t>Djeci od 6 mjeseci do 5 godina</w:t>
      </w:r>
    </w:p>
    <w:p w:rsidR="00DF2909" w:rsidRPr="00196895" w:rsidRDefault="00DF2909" w:rsidP="00DF29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6895">
        <w:rPr>
          <w:rFonts w:ascii="Times New Roman" w:eastAsia="Times New Roman" w:hAnsi="Times New Roman" w:cs="Times New Roman"/>
          <w:sz w:val="24"/>
          <w:szCs w:val="24"/>
          <w:lang w:eastAsia="hr-HR"/>
        </w:rPr>
        <w:t>Osobama koje skrbe o visokorizičnim skupinama</w:t>
      </w:r>
    </w:p>
    <w:p w:rsidR="00DF2909" w:rsidRPr="00196895" w:rsidRDefault="00DF2909" w:rsidP="00DF29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6895">
        <w:rPr>
          <w:rFonts w:ascii="Times New Roman" w:eastAsia="Times New Roman" w:hAnsi="Times New Roman" w:cs="Times New Roman"/>
          <w:sz w:val="24"/>
          <w:szCs w:val="24"/>
          <w:lang w:eastAsia="hr-HR"/>
        </w:rPr>
        <w:t>Osobama koje rade u kolektivima (škole, vrtići, javni prijevoz)</w:t>
      </w:r>
    </w:p>
    <w:p w:rsidR="00DF2909" w:rsidRPr="00DF2909" w:rsidRDefault="00DF2909">
      <w:pPr>
        <w:rPr>
          <w:rFonts w:ascii="Times New Roman" w:hAnsi="Times New Roman" w:cs="Times New Roman"/>
          <w:b/>
        </w:rPr>
      </w:pPr>
    </w:p>
    <w:sectPr w:rsidR="00DF2909" w:rsidRPr="00DF2909" w:rsidSect="00A02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52DFF"/>
    <w:multiLevelType w:val="multilevel"/>
    <w:tmpl w:val="8258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2468F1"/>
    <w:multiLevelType w:val="multilevel"/>
    <w:tmpl w:val="41E4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251070"/>
    <w:multiLevelType w:val="multilevel"/>
    <w:tmpl w:val="77C2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836EAC"/>
    <w:multiLevelType w:val="multilevel"/>
    <w:tmpl w:val="07AA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6F4F07"/>
    <w:multiLevelType w:val="multilevel"/>
    <w:tmpl w:val="257C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2909"/>
    <w:rsid w:val="00196895"/>
    <w:rsid w:val="002C2841"/>
    <w:rsid w:val="00513D76"/>
    <w:rsid w:val="00A02FC9"/>
    <w:rsid w:val="00DF2909"/>
    <w:rsid w:val="00F16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FC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3</cp:revision>
  <dcterms:created xsi:type="dcterms:W3CDTF">2025-04-22T16:51:00Z</dcterms:created>
  <dcterms:modified xsi:type="dcterms:W3CDTF">2025-05-21T06:48:00Z</dcterms:modified>
</cp:coreProperties>
</file>