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Default="00B45DC2">
      <w:r>
        <w:t>PREDOPERATIVNA PRIPREMA</w:t>
      </w:r>
    </w:p>
    <w:p w:rsidR="00B45DC2" w:rsidRDefault="00B45DC2">
      <w:r>
        <w:t xml:space="preserve">Prije prijema u bolnicu zbog operacije štitne žlijezde u OETA, molimo uraditi sljedeće, uz već postojeće nalaze: 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KKS,  SE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 xml:space="preserve">ŠUK, urea, </w:t>
      </w:r>
      <w:proofErr w:type="spellStart"/>
      <w:r>
        <w:t>kreatinin</w:t>
      </w:r>
      <w:proofErr w:type="spellEnd"/>
      <w:r>
        <w:t>, bilirubin, SGOT, SGPT, elektroliti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RTG pluća i srca s očitanjem radiologa za sve pacijente starije od 40 godina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EKG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Krvna grupa (</w:t>
      </w:r>
      <w:proofErr w:type="spellStart"/>
      <w:r>
        <w:t>RhD</w:t>
      </w:r>
      <w:proofErr w:type="spellEnd"/>
      <w:r>
        <w:t>)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Vrijeme krvarenja, PV (</w:t>
      </w:r>
      <w:proofErr w:type="spellStart"/>
      <w:r>
        <w:t>protrombinsko</w:t>
      </w:r>
      <w:proofErr w:type="spellEnd"/>
      <w:r>
        <w:t xml:space="preserve"> vrijeme),  APTV (aktivirano parcijalno </w:t>
      </w:r>
      <w:proofErr w:type="spellStart"/>
      <w:r>
        <w:t>tromboplastinsko</w:t>
      </w:r>
      <w:proofErr w:type="spellEnd"/>
      <w:r>
        <w:t xml:space="preserve"> vrijeme), </w:t>
      </w:r>
      <w:proofErr w:type="spellStart"/>
      <w:r>
        <w:t>fibrinogen</w:t>
      </w:r>
      <w:proofErr w:type="spellEnd"/>
      <w:r>
        <w:t>, TV (</w:t>
      </w:r>
      <w:proofErr w:type="spellStart"/>
      <w:r>
        <w:t>trombinsko</w:t>
      </w:r>
      <w:proofErr w:type="spellEnd"/>
      <w:r>
        <w:t xml:space="preserve"> vrijeme)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 xml:space="preserve">Hormoni štitnjače (kod </w:t>
      </w:r>
      <w:proofErr w:type="spellStart"/>
      <w:r>
        <w:t>hipertireoze</w:t>
      </w:r>
      <w:proofErr w:type="spellEnd"/>
      <w:r>
        <w:t xml:space="preserve"> ne stariji od 15 dana)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Svjež UZV vrata i mišljenje specijalista nuklearne medicine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Nalaz interniste (za starije od 60 godina, te i za mlađe ako su na internističkoj terapiji)</w:t>
      </w:r>
    </w:p>
    <w:p w:rsidR="00B45DC2" w:rsidRDefault="00B45DC2" w:rsidP="00B45DC2">
      <w:pPr>
        <w:pStyle w:val="Odlomakpopisa"/>
        <w:numPr>
          <w:ilvl w:val="0"/>
          <w:numId w:val="1"/>
        </w:numPr>
      </w:pPr>
      <w:r>
        <w:t>Mišljenje anesteziologa (naručiti  se</w:t>
      </w:r>
      <w:r w:rsidR="00384A57">
        <w:t xml:space="preserve"> na </w:t>
      </w:r>
      <w:r w:rsidR="00384A57" w:rsidRPr="00384A57">
        <w:rPr>
          <w:b/>
        </w:rPr>
        <w:t>036/336-172</w:t>
      </w:r>
      <w:r w:rsidR="00384A57">
        <w:t>)</w:t>
      </w:r>
    </w:p>
    <w:p w:rsidR="00384A57" w:rsidRDefault="00384A57" w:rsidP="00B45DC2">
      <w:pPr>
        <w:pStyle w:val="Odlomakpopisa"/>
        <w:numPr>
          <w:ilvl w:val="0"/>
          <w:numId w:val="1"/>
        </w:numPr>
      </w:pPr>
      <w:r>
        <w:t>Bolnička uputnica</w:t>
      </w:r>
    </w:p>
    <w:p w:rsidR="00384A57" w:rsidRDefault="00384A57" w:rsidP="00B45DC2">
      <w:pPr>
        <w:pStyle w:val="Odlomakpopisa"/>
        <w:numPr>
          <w:ilvl w:val="0"/>
          <w:numId w:val="1"/>
        </w:numPr>
      </w:pPr>
      <w:r>
        <w:t>Na dan prijema u bolnicu osigurati davatelja za jednu dozu bilo koje krvne grupe</w:t>
      </w:r>
    </w:p>
    <w:p w:rsidR="00384A57" w:rsidRDefault="00384A57" w:rsidP="00384A57">
      <w:r>
        <w:t xml:space="preserve">Dalje: </w:t>
      </w:r>
    </w:p>
    <w:p w:rsidR="00384A57" w:rsidRDefault="00384A57" w:rsidP="00384A57">
      <w:pPr>
        <w:pStyle w:val="Odlomakpopisa"/>
        <w:numPr>
          <w:ilvl w:val="0"/>
          <w:numId w:val="1"/>
        </w:numPr>
      </w:pPr>
      <w:r>
        <w:t>Donijeti nalaze na uvid</w:t>
      </w:r>
    </w:p>
    <w:p w:rsidR="00384A57" w:rsidRDefault="00384A57" w:rsidP="00384A57">
      <w:pPr>
        <w:pStyle w:val="Odlomakpopisa"/>
        <w:numPr>
          <w:ilvl w:val="0"/>
          <w:numId w:val="1"/>
        </w:numPr>
      </w:pPr>
      <w:r>
        <w:t>Prijem na Odjel za ORL, javiti se u ORL polikliniku, dan prije operacije do 10:00 sati (prizemlje- upis na recepciji- 6. Kat)</w:t>
      </w:r>
    </w:p>
    <w:p w:rsidR="00384A57" w:rsidRDefault="00384A57" w:rsidP="00384A57">
      <w:pPr>
        <w:pStyle w:val="Odlomakpopisa"/>
        <w:numPr>
          <w:ilvl w:val="0"/>
          <w:numId w:val="1"/>
        </w:numPr>
      </w:pPr>
      <w:r>
        <w:t>Dogovoriti termin operacije</w:t>
      </w:r>
    </w:p>
    <w:p w:rsidR="00384A57" w:rsidRDefault="00384A57" w:rsidP="00384A57">
      <w:pPr>
        <w:ind w:left="360"/>
      </w:pPr>
    </w:p>
    <w:p w:rsidR="00384A57" w:rsidRDefault="00384A57" w:rsidP="00384A57">
      <w:pPr>
        <w:ind w:left="360"/>
      </w:pPr>
      <w:r>
        <w:t xml:space="preserve">Kontakt telefoni: </w:t>
      </w:r>
      <w:r w:rsidRPr="00384A57">
        <w:rPr>
          <w:b/>
        </w:rPr>
        <w:t>036/336-306; 036/336-320; 036/336-157</w:t>
      </w:r>
      <w:r>
        <w:t xml:space="preserve">. </w:t>
      </w:r>
    </w:p>
    <w:sectPr w:rsidR="00384A57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A1A"/>
    <w:multiLevelType w:val="hybridMultilevel"/>
    <w:tmpl w:val="B3E258CC"/>
    <w:lvl w:ilvl="0" w:tplc="9E8E2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DC2"/>
    <w:rsid w:val="00384A57"/>
    <w:rsid w:val="005B0C0E"/>
    <w:rsid w:val="00AE2BF7"/>
    <w:rsid w:val="00B45DC2"/>
    <w:rsid w:val="00BF23C7"/>
    <w:rsid w:val="00C7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45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2025-05-05T11:04:00Z</dcterms:created>
  <dcterms:modified xsi:type="dcterms:W3CDTF">2025-05-05T11:24:00Z</dcterms:modified>
</cp:coreProperties>
</file>