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F93" w:rsidRDefault="00800717" w:rsidP="004054E3">
      <w:pPr>
        <w:spacing w:after="0"/>
        <w:rPr>
          <w:b/>
          <w:sz w:val="24"/>
          <w:szCs w:val="24"/>
          <w:u w:val="single"/>
        </w:rPr>
      </w:pPr>
      <w:r>
        <w:rPr>
          <w:b/>
          <w:sz w:val="24"/>
          <w:szCs w:val="24"/>
          <w:u w:val="single"/>
        </w:rPr>
        <w:t>Smjernice za pacijente</w:t>
      </w:r>
      <w:r w:rsidR="007B6AC3" w:rsidRPr="007B6AC3">
        <w:rPr>
          <w:b/>
          <w:sz w:val="24"/>
          <w:szCs w:val="24"/>
          <w:u w:val="single"/>
        </w:rPr>
        <w:t xml:space="preserve"> – Zavoda za mikrobiologiju i molekularnu dijagnostiku</w:t>
      </w:r>
    </w:p>
    <w:p w:rsidR="008A6408" w:rsidRPr="00435F93" w:rsidRDefault="008A6408" w:rsidP="004054E3">
      <w:pPr>
        <w:spacing w:after="0"/>
        <w:rPr>
          <w:b/>
          <w:sz w:val="24"/>
          <w:szCs w:val="24"/>
          <w:u w:val="single"/>
        </w:rPr>
      </w:pPr>
    </w:p>
    <w:p w:rsidR="00435F93" w:rsidRPr="00652E1C" w:rsidRDefault="00435F93" w:rsidP="004054E3">
      <w:pPr>
        <w:spacing w:after="0"/>
        <w:jc w:val="both"/>
        <w:rPr>
          <w:rFonts w:cstheme="minorHAnsi"/>
          <w:lang w:val="bs-Latn-BA"/>
        </w:rPr>
      </w:pPr>
      <w:r>
        <w:rPr>
          <w:rFonts w:cstheme="minorHAnsi"/>
          <w:lang w:val="bs-Latn-BA"/>
        </w:rPr>
        <w:t>Kontakt: 036/341-</w:t>
      </w:r>
      <w:r w:rsidRPr="00652E1C">
        <w:rPr>
          <w:rFonts w:cstheme="minorHAnsi"/>
          <w:lang w:val="bs-Latn-BA"/>
        </w:rPr>
        <w:t>959</w:t>
      </w:r>
    </w:p>
    <w:p w:rsidR="00435F93" w:rsidRPr="00652E1C" w:rsidRDefault="00435F93" w:rsidP="004054E3">
      <w:pPr>
        <w:spacing w:after="0"/>
        <w:jc w:val="both"/>
        <w:rPr>
          <w:rFonts w:cstheme="minorHAnsi"/>
          <w:lang w:val="bs-Latn-BA"/>
        </w:rPr>
      </w:pPr>
      <w:r>
        <w:rPr>
          <w:rFonts w:cstheme="minorHAnsi"/>
          <w:lang w:val="bs-Latn-BA"/>
        </w:rPr>
        <w:t>Liječnička soba: 036/343-</w:t>
      </w:r>
      <w:r w:rsidRPr="00652E1C">
        <w:rPr>
          <w:rFonts w:cstheme="minorHAnsi"/>
          <w:lang w:val="bs-Latn-BA"/>
        </w:rPr>
        <w:t>428</w:t>
      </w:r>
    </w:p>
    <w:p w:rsidR="00435F93" w:rsidRPr="00652E1C" w:rsidRDefault="00435F93" w:rsidP="004054E3">
      <w:pPr>
        <w:spacing w:after="0"/>
        <w:jc w:val="both"/>
        <w:rPr>
          <w:rFonts w:cstheme="minorHAnsi"/>
          <w:lang w:val="bs-Latn-BA"/>
        </w:rPr>
      </w:pPr>
      <w:r w:rsidRPr="00652E1C">
        <w:rPr>
          <w:rFonts w:cstheme="minorHAnsi"/>
          <w:lang w:val="bs-Latn-BA"/>
        </w:rPr>
        <w:t>Fax</w:t>
      </w:r>
      <w:r>
        <w:rPr>
          <w:rFonts w:cstheme="minorHAnsi"/>
          <w:lang w:val="bs-Latn-BA"/>
        </w:rPr>
        <w:t>.: 036/341-</w:t>
      </w:r>
      <w:r w:rsidRPr="00652E1C">
        <w:rPr>
          <w:rFonts w:cstheme="minorHAnsi"/>
          <w:lang w:val="bs-Latn-BA"/>
        </w:rPr>
        <w:t>959</w:t>
      </w:r>
    </w:p>
    <w:p w:rsidR="00435F93" w:rsidRPr="00435F93" w:rsidRDefault="008A6408" w:rsidP="004054E3">
      <w:pPr>
        <w:spacing w:after="0"/>
        <w:jc w:val="both"/>
        <w:rPr>
          <w:rFonts w:cstheme="minorHAnsi"/>
          <w:lang w:val="bs-Latn-BA"/>
        </w:rPr>
      </w:pPr>
      <w:r>
        <w:rPr>
          <w:rFonts w:cstheme="minorHAnsi"/>
          <w:lang w:val="bs-Latn-BA"/>
        </w:rPr>
        <w:t>E-adresa</w:t>
      </w:r>
      <w:r w:rsidR="00435F93" w:rsidRPr="00652E1C">
        <w:rPr>
          <w:rFonts w:cstheme="minorHAnsi"/>
          <w:lang w:val="bs-Latn-BA"/>
        </w:rPr>
        <w:t>: mikrobiologija@skbm.ba</w:t>
      </w:r>
    </w:p>
    <w:p w:rsidR="00FE3596" w:rsidRPr="00652E1C" w:rsidRDefault="00FE3596" w:rsidP="004054E3">
      <w:pPr>
        <w:spacing w:after="0"/>
        <w:jc w:val="both"/>
        <w:rPr>
          <w:rFonts w:cstheme="minorHAnsi"/>
          <w:b/>
        </w:rPr>
      </w:pPr>
      <w:r w:rsidRPr="00652E1C">
        <w:rPr>
          <w:rFonts w:cstheme="minorHAnsi"/>
          <w:b/>
        </w:rPr>
        <w:t>Opća pravila za uzimanje uzoraka</w:t>
      </w:r>
    </w:p>
    <w:p w:rsidR="00FE3596" w:rsidRPr="00652E1C" w:rsidRDefault="00FE3596" w:rsidP="004054E3">
      <w:pPr>
        <w:pStyle w:val="StandardWeb"/>
        <w:shd w:val="clear" w:color="auto" w:fill="FFFFFF"/>
        <w:spacing w:before="0" w:beforeAutospacing="0" w:after="0" w:afterAutospacing="0"/>
        <w:jc w:val="both"/>
        <w:rPr>
          <w:rFonts w:asciiTheme="minorHAnsi" w:hAnsiTheme="minorHAnsi" w:cstheme="minorHAnsi"/>
          <w:sz w:val="22"/>
          <w:szCs w:val="22"/>
        </w:rPr>
      </w:pPr>
      <w:r w:rsidRPr="00652E1C">
        <w:rPr>
          <w:rFonts w:asciiTheme="minorHAnsi" w:hAnsiTheme="minorHAnsi" w:cstheme="minorHAnsi"/>
          <w:bCs/>
          <w:sz w:val="22"/>
          <w:szCs w:val="22"/>
        </w:rPr>
        <w:t>Kada se šalju uzorci kliničkog materijala za mikrobiološke pretrage, treba uvijek imati na umu da će rezultati biti onoliko dobri koliko su dobri i poslani uzorci.</w:t>
      </w:r>
    </w:p>
    <w:p w:rsidR="00FE3596" w:rsidRPr="00652E1C" w:rsidRDefault="00FE3596" w:rsidP="004054E3">
      <w:pPr>
        <w:pStyle w:val="StandardWeb"/>
        <w:shd w:val="clear" w:color="auto" w:fill="FFFFFF"/>
        <w:spacing w:before="0" w:beforeAutospacing="0" w:after="0" w:afterAutospacing="0"/>
        <w:jc w:val="both"/>
        <w:rPr>
          <w:rFonts w:asciiTheme="minorHAnsi" w:hAnsiTheme="minorHAnsi" w:cstheme="minorHAnsi"/>
          <w:sz w:val="22"/>
          <w:szCs w:val="22"/>
        </w:rPr>
      </w:pPr>
      <w:r w:rsidRPr="00652E1C">
        <w:rPr>
          <w:rFonts w:asciiTheme="minorHAnsi" w:hAnsiTheme="minorHAnsi" w:cstheme="minorHAnsi"/>
          <w:sz w:val="22"/>
          <w:szCs w:val="22"/>
        </w:rPr>
        <w:t>Za pouzdane rezultate mikrobioloških pretraga je od najveće važnosti odabrati odgovarajući uzorak kliničkog materijala, pravilno ga uzeti (u pravo vrijeme, s odgovarajućeg mjesta i u dovoljnoj količini), kao i dostaviti ili eventualno čuvati. </w:t>
      </w:r>
      <w:r w:rsidRPr="00652E1C">
        <w:rPr>
          <w:rFonts w:asciiTheme="minorHAnsi" w:hAnsiTheme="minorHAnsi" w:cstheme="minorHAnsi"/>
          <w:bCs/>
          <w:sz w:val="22"/>
          <w:szCs w:val="22"/>
        </w:rPr>
        <w:t>Ne bi trebalo štedjeti na količini uzorka.</w:t>
      </w:r>
    </w:p>
    <w:p w:rsidR="00FE3596" w:rsidRPr="00652E1C" w:rsidRDefault="00FE3596" w:rsidP="004054E3">
      <w:pPr>
        <w:spacing w:after="0"/>
        <w:jc w:val="both"/>
        <w:rPr>
          <w:rFonts w:cstheme="minorHAnsi"/>
        </w:rPr>
      </w:pPr>
    </w:p>
    <w:p w:rsidR="00FE3596" w:rsidRPr="00652E1C" w:rsidRDefault="00FE3596" w:rsidP="004054E3">
      <w:pPr>
        <w:spacing w:after="0"/>
        <w:jc w:val="both"/>
        <w:rPr>
          <w:rFonts w:cstheme="minorHAnsi"/>
          <w:b/>
        </w:rPr>
      </w:pPr>
      <w:r w:rsidRPr="00652E1C">
        <w:rPr>
          <w:rFonts w:cstheme="minorHAnsi"/>
          <w:b/>
        </w:rPr>
        <w:t>Urinokultura</w:t>
      </w:r>
    </w:p>
    <w:p w:rsidR="00FE3596" w:rsidRDefault="00FE3596" w:rsidP="004054E3">
      <w:pPr>
        <w:spacing w:after="0"/>
        <w:jc w:val="both"/>
        <w:rPr>
          <w:rFonts w:cstheme="minorHAnsi"/>
          <w:lang w:val="bs-Latn-BA"/>
        </w:rPr>
      </w:pPr>
      <w:r w:rsidRPr="00652E1C">
        <w:rPr>
          <w:rFonts w:cstheme="minorHAnsi"/>
          <w:lang w:val="bs-Latn-BA"/>
        </w:rPr>
        <w:t xml:space="preserve">Urinokultura je mikrobiološka pretraga. Radi se kako bi se dokazala prisutnost bakterija u mokraći koje mogu uzrokovati ili su već uzrokovale infekciju mokraćnog sustava. </w:t>
      </w:r>
    </w:p>
    <w:p w:rsidR="00652E1C" w:rsidRPr="00652E1C" w:rsidRDefault="00652E1C" w:rsidP="004054E3">
      <w:pPr>
        <w:spacing w:after="0"/>
        <w:jc w:val="both"/>
        <w:rPr>
          <w:rFonts w:cstheme="minorHAnsi"/>
          <w:lang w:val="bs-Latn-BA"/>
        </w:rPr>
      </w:pPr>
    </w:p>
    <w:p w:rsidR="00FE3596" w:rsidRPr="00652E1C" w:rsidRDefault="00FE3596" w:rsidP="004054E3">
      <w:pPr>
        <w:spacing w:after="0"/>
        <w:jc w:val="both"/>
        <w:rPr>
          <w:rFonts w:cstheme="minorHAnsi"/>
          <w:b/>
          <w:lang w:val="bs-Latn-BA"/>
        </w:rPr>
      </w:pPr>
      <w:r w:rsidRPr="00652E1C">
        <w:rPr>
          <w:rFonts w:cstheme="minorHAnsi"/>
          <w:b/>
          <w:lang w:val="bs-Latn-BA"/>
        </w:rPr>
        <w:t>Uzimanje uzorka za urinokulturu</w:t>
      </w:r>
    </w:p>
    <w:p w:rsidR="00FE3596" w:rsidRPr="00652E1C" w:rsidRDefault="00FE3596" w:rsidP="004054E3">
      <w:pPr>
        <w:spacing w:after="0"/>
        <w:jc w:val="both"/>
        <w:rPr>
          <w:rFonts w:cstheme="minorHAnsi"/>
          <w:lang w:val="bs-Latn-BA"/>
        </w:rPr>
      </w:pPr>
      <w:r w:rsidRPr="00652E1C">
        <w:rPr>
          <w:rFonts w:cstheme="minorHAnsi"/>
          <w:lang w:val="bs-Latn-BA"/>
        </w:rPr>
        <w:t>Važno je pravilno uzeti uzorak za urinokulturu kako se on ne bi kontaminirao (onečistio drugim mikroorganizmima</w:t>
      </w:r>
      <w:r w:rsidR="008A6408">
        <w:rPr>
          <w:rFonts w:cstheme="minorHAnsi"/>
          <w:lang w:val="bs-Latn-BA"/>
        </w:rPr>
        <w:t>).</w:t>
      </w:r>
      <w:r w:rsidRPr="00652E1C">
        <w:rPr>
          <w:rFonts w:cstheme="minorHAnsi"/>
          <w:lang w:val="bs-Latn-BA"/>
        </w:rPr>
        <w:t xml:space="preserve"> Zbog toga je potrebno pažljivo slijediti sljedeće upute:</w:t>
      </w:r>
    </w:p>
    <w:p w:rsidR="00FE3596" w:rsidRPr="00652E1C" w:rsidRDefault="00FE3596" w:rsidP="004054E3">
      <w:pPr>
        <w:pStyle w:val="Odlomakpopisa"/>
        <w:numPr>
          <w:ilvl w:val="0"/>
          <w:numId w:val="1"/>
        </w:numPr>
        <w:spacing w:after="0"/>
        <w:jc w:val="both"/>
        <w:rPr>
          <w:rFonts w:asciiTheme="minorHAnsi" w:hAnsiTheme="minorHAnsi" w:cstheme="minorHAnsi"/>
          <w:lang w:val="bs-Latn-BA"/>
        </w:rPr>
      </w:pPr>
      <w:r w:rsidRPr="00652E1C">
        <w:rPr>
          <w:rFonts w:asciiTheme="minorHAnsi" w:hAnsiTheme="minorHAnsi" w:cstheme="minorHAnsi"/>
          <w:lang w:val="bs-Latn-BA"/>
        </w:rPr>
        <w:t>Uzorak za urinokulturu se isklj</w:t>
      </w:r>
      <w:r w:rsidR="008A6408">
        <w:rPr>
          <w:rFonts w:asciiTheme="minorHAnsi" w:hAnsiTheme="minorHAnsi" w:cstheme="minorHAnsi"/>
          <w:lang w:val="bs-Latn-BA"/>
        </w:rPr>
        <w:t>učivo uzima u sterilnu posudicu.</w:t>
      </w:r>
    </w:p>
    <w:p w:rsidR="00FE3596" w:rsidRPr="00652E1C" w:rsidRDefault="00FE3596" w:rsidP="004054E3">
      <w:pPr>
        <w:pStyle w:val="Odlomakpopisa"/>
        <w:numPr>
          <w:ilvl w:val="0"/>
          <w:numId w:val="1"/>
        </w:numPr>
        <w:spacing w:after="0"/>
        <w:jc w:val="both"/>
        <w:rPr>
          <w:rFonts w:asciiTheme="minorHAnsi" w:hAnsiTheme="minorHAnsi" w:cstheme="minorHAnsi"/>
          <w:lang w:val="bs-Latn-BA"/>
        </w:rPr>
      </w:pPr>
      <w:r w:rsidRPr="00652E1C">
        <w:rPr>
          <w:rFonts w:asciiTheme="minorHAnsi" w:hAnsiTheme="minorHAnsi" w:cstheme="minorHAnsi"/>
          <w:lang w:val="bs-Latn-BA"/>
        </w:rPr>
        <w:t>Sterilnu posudicu otvoriti, odložiti poklopac na sigurno mjesto unutarnjom stranom prema gore (ne dirati unutarnju stranu prstima da se ne zagadi i poslije kontaminira uzorak), a samu posudicu pripremiti za uzimanje urina.</w:t>
      </w:r>
    </w:p>
    <w:p w:rsidR="00FE3596" w:rsidRPr="00652E1C" w:rsidRDefault="00FE3596" w:rsidP="004054E3">
      <w:pPr>
        <w:pStyle w:val="Odlomakpopisa"/>
        <w:numPr>
          <w:ilvl w:val="0"/>
          <w:numId w:val="1"/>
        </w:numPr>
        <w:spacing w:after="0"/>
        <w:jc w:val="both"/>
        <w:rPr>
          <w:rFonts w:asciiTheme="minorHAnsi" w:hAnsiTheme="minorHAnsi" w:cstheme="minorHAnsi"/>
          <w:lang w:val="bs-Latn-BA"/>
        </w:rPr>
      </w:pPr>
      <w:r w:rsidRPr="00652E1C">
        <w:rPr>
          <w:rFonts w:asciiTheme="minorHAnsi" w:hAnsiTheme="minorHAnsi" w:cstheme="minorHAnsi"/>
          <w:lang w:val="bs-Latn-BA"/>
        </w:rPr>
        <w:t>Temeljito oprati urogenitalnu regiju vodom i sapunom i temeljito isprati mlazom vode, bez brisanja ručnikom.</w:t>
      </w:r>
    </w:p>
    <w:p w:rsidR="00FE3596" w:rsidRPr="00652E1C" w:rsidRDefault="00FE3596" w:rsidP="004054E3">
      <w:pPr>
        <w:pStyle w:val="Odlomakpopisa"/>
        <w:numPr>
          <w:ilvl w:val="0"/>
          <w:numId w:val="1"/>
        </w:numPr>
        <w:spacing w:after="0"/>
        <w:jc w:val="both"/>
        <w:rPr>
          <w:rFonts w:asciiTheme="minorHAnsi" w:hAnsiTheme="minorHAnsi" w:cstheme="minorHAnsi"/>
          <w:lang w:val="bs-Latn-BA"/>
        </w:rPr>
      </w:pPr>
      <w:r w:rsidRPr="00652E1C">
        <w:rPr>
          <w:rFonts w:asciiTheme="minorHAnsi" w:hAnsiTheme="minorHAnsi" w:cstheme="minorHAnsi"/>
          <w:lang w:val="bs-Latn-BA"/>
        </w:rPr>
        <w:t>Prvi mlaz urina pustiti u WC školjku</w:t>
      </w:r>
      <w:r w:rsidR="008A6408">
        <w:rPr>
          <w:rFonts w:asciiTheme="minorHAnsi" w:hAnsiTheme="minorHAnsi" w:cstheme="minorHAnsi"/>
          <w:lang w:val="bs-Latn-BA"/>
        </w:rPr>
        <w:t>.</w:t>
      </w:r>
    </w:p>
    <w:p w:rsidR="00FE3596" w:rsidRPr="00652E1C" w:rsidRDefault="00FE3596" w:rsidP="004054E3">
      <w:pPr>
        <w:pStyle w:val="Odlomakpopisa"/>
        <w:numPr>
          <w:ilvl w:val="0"/>
          <w:numId w:val="1"/>
        </w:numPr>
        <w:spacing w:after="0"/>
        <w:jc w:val="both"/>
        <w:rPr>
          <w:rFonts w:asciiTheme="minorHAnsi" w:hAnsiTheme="minorHAnsi" w:cstheme="minorHAnsi"/>
          <w:lang w:val="bs-Latn-BA"/>
        </w:rPr>
      </w:pPr>
      <w:r w:rsidRPr="00652E1C">
        <w:rPr>
          <w:rFonts w:asciiTheme="minorHAnsi" w:hAnsiTheme="minorHAnsi" w:cstheme="minorHAnsi"/>
          <w:lang w:val="bs-Latn-BA"/>
        </w:rPr>
        <w:t>Ne prekidajući mokrenje, nastaviti mokriti u pripremljenu posudicu. To je SREDNJI MLAZ URINA koji će biti uzorak za obradu.</w:t>
      </w:r>
    </w:p>
    <w:p w:rsidR="00FE3596" w:rsidRPr="00652E1C" w:rsidRDefault="00FE3596" w:rsidP="004054E3">
      <w:pPr>
        <w:pStyle w:val="Odlomakpopisa"/>
        <w:numPr>
          <w:ilvl w:val="0"/>
          <w:numId w:val="1"/>
        </w:numPr>
        <w:spacing w:after="0"/>
        <w:jc w:val="both"/>
        <w:rPr>
          <w:rFonts w:asciiTheme="minorHAnsi" w:hAnsiTheme="minorHAnsi" w:cstheme="minorHAnsi"/>
          <w:lang w:val="bs-Latn-BA"/>
        </w:rPr>
      </w:pPr>
      <w:r w:rsidRPr="00652E1C">
        <w:rPr>
          <w:rFonts w:asciiTheme="minorHAnsi" w:hAnsiTheme="minorHAnsi" w:cstheme="minorHAnsi"/>
          <w:lang w:val="bs-Latn-BA"/>
        </w:rPr>
        <w:t>Posudicu s urinom pažljivo zatvoriti i unutar 2 sata dostaviti u laboratorij.</w:t>
      </w:r>
    </w:p>
    <w:p w:rsidR="00FE3596" w:rsidRDefault="00FE3596" w:rsidP="004054E3">
      <w:pPr>
        <w:pStyle w:val="Odlomakpopisa"/>
        <w:numPr>
          <w:ilvl w:val="0"/>
          <w:numId w:val="1"/>
        </w:numPr>
        <w:spacing w:after="0"/>
        <w:jc w:val="both"/>
        <w:rPr>
          <w:rFonts w:asciiTheme="minorHAnsi" w:hAnsiTheme="minorHAnsi" w:cstheme="minorHAnsi"/>
          <w:lang w:val="bs-Latn-BA"/>
        </w:rPr>
      </w:pPr>
      <w:r w:rsidRPr="00652E1C">
        <w:rPr>
          <w:rFonts w:asciiTheme="minorHAnsi" w:hAnsiTheme="minorHAnsi" w:cstheme="minorHAnsi"/>
          <w:lang w:val="bs-Latn-BA"/>
        </w:rPr>
        <w:t>Ukoliko niste u mogućnosti dostaviti urin unutar 2 sata, čuvati ga na +4</w:t>
      </w:r>
      <w:r w:rsidRPr="00652E1C">
        <w:rPr>
          <w:rFonts w:asciiTheme="minorHAnsi" w:hAnsiTheme="minorHAnsi" w:cstheme="minorHAnsi"/>
          <w:vertAlign w:val="superscript"/>
          <w:lang w:val="bs-Latn-BA"/>
        </w:rPr>
        <w:t>o</w:t>
      </w:r>
      <w:r w:rsidRPr="00652E1C">
        <w:rPr>
          <w:rFonts w:asciiTheme="minorHAnsi" w:hAnsiTheme="minorHAnsi" w:cstheme="minorHAnsi"/>
          <w:lang w:val="bs-Latn-BA"/>
        </w:rPr>
        <w:t>C (u hladnjaku) do dolaska u laboratorij.</w:t>
      </w:r>
    </w:p>
    <w:p w:rsidR="00652E1C" w:rsidRPr="00652E1C" w:rsidRDefault="00652E1C" w:rsidP="004054E3">
      <w:pPr>
        <w:pStyle w:val="Odlomakpopisa"/>
        <w:spacing w:after="0"/>
        <w:jc w:val="both"/>
        <w:rPr>
          <w:rFonts w:asciiTheme="minorHAnsi" w:hAnsiTheme="minorHAnsi" w:cstheme="minorHAnsi"/>
          <w:lang w:val="bs-Latn-BA"/>
        </w:rPr>
      </w:pPr>
    </w:p>
    <w:p w:rsidR="00FE3596" w:rsidRPr="00652E1C" w:rsidRDefault="00FE3596" w:rsidP="004054E3">
      <w:pPr>
        <w:spacing w:after="0"/>
        <w:jc w:val="both"/>
        <w:rPr>
          <w:rFonts w:cstheme="minorHAnsi"/>
          <w:b/>
          <w:lang w:val="bs-Latn-BA"/>
        </w:rPr>
      </w:pPr>
      <w:r w:rsidRPr="00652E1C">
        <w:rPr>
          <w:rFonts w:cstheme="minorHAnsi"/>
          <w:b/>
          <w:lang w:val="bs-Latn-BA"/>
        </w:rPr>
        <w:t>Uzimanje uzorka kod male djece</w:t>
      </w:r>
    </w:p>
    <w:p w:rsidR="00FE3596" w:rsidRPr="00652E1C" w:rsidRDefault="00FE3596" w:rsidP="004054E3">
      <w:pPr>
        <w:spacing w:after="0"/>
        <w:jc w:val="both"/>
        <w:rPr>
          <w:rFonts w:cstheme="minorHAnsi"/>
          <w:lang w:val="bs-Latn-BA"/>
        </w:rPr>
      </w:pPr>
      <w:r w:rsidRPr="00652E1C">
        <w:rPr>
          <w:rFonts w:cstheme="minorHAnsi"/>
          <w:lang w:val="bs-Latn-BA"/>
        </w:rPr>
        <w:t>Kod male djece uzorak za urinokulturu se uzima u posebnim sterilnim vrećicama za urin. Preporučuje se uzeti 2 do 3 ml urina, a minimalna količina je 1 ml.  Postupak uzimanja uzorka je sljedeći:</w:t>
      </w:r>
    </w:p>
    <w:p w:rsidR="00FE3596" w:rsidRPr="00652E1C" w:rsidRDefault="00FE3596" w:rsidP="004054E3">
      <w:pPr>
        <w:pStyle w:val="Odlomakpopisa"/>
        <w:numPr>
          <w:ilvl w:val="0"/>
          <w:numId w:val="2"/>
        </w:numPr>
        <w:spacing w:after="0"/>
        <w:jc w:val="both"/>
        <w:rPr>
          <w:rFonts w:asciiTheme="minorHAnsi" w:hAnsiTheme="minorHAnsi" w:cstheme="minorHAnsi"/>
          <w:lang w:val="bs-Latn-BA"/>
        </w:rPr>
      </w:pPr>
      <w:r w:rsidRPr="00652E1C">
        <w:rPr>
          <w:rFonts w:asciiTheme="minorHAnsi" w:hAnsiTheme="minorHAnsi" w:cstheme="minorHAnsi"/>
          <w:lang w:val="bs-Latn-BA"/>
        </w:rPr>
        <w:t>Djetetu prvo oprati urogenitalno područje i okolnu kožu čistom vodom i blagim sapunom, bez brisanja ručnikom.</w:t>
      </w:r>
    </w:p>
    <w:p w:rsidR="00FE3596" w:rsidRPr="00652E1C" w:rsidRDefault="00FE3596" w:rsidP="004054E3">
      <w:pPr>
        <w:pStyle w:val="Odlomakpopisa"/>
        <w:numPr>
          <w:ilvl w:val="0"/>
          <w:numId w:val="2"/>
        </w:numPr>
        <w:spacing w:after="0"/>
        <w:jc w:val="both"/>
        <w:rPr>
          <w:rFonts w:asciiTheme="minorHAnsi" w:hAnsiTheme="minorHAnsi" w:cstheme="minorHAnsi"/>
          <w:lang w:val="bs-Latn-BA"/>
        </w:rPr>
      </w:pPr>
      <w:r w:rsidRPr="00652E1C">
        <w:rPr>
          <w:rFonts w:asciiTheme="minorHAnsi" w:hAnsiTheme="minorHAnsi" w:cstheme="minorHAnsi"/>
          <w:lang w:val="bs-Latn-BA"/>
        </w:rPr>
        <w:t>Vrećicu za urin pričvrstiti prema uputama na pakiranju.</w:t>
      </w:r>
    </w:p>
    <w:p w:rsidR="00FE3596" w:rsidRPr="00652E1C" w:rsidRDefault="00FE3596" w:rsidP="004054E3">
      <w:pPr>
        <w:pStyle w:val="Odlomakpopisa"/>
        <w:numPr>
          <w:ilvl w:val="0"/>
          <w:numId w:val="2"/>
        </w:numPr>
        <w:spacing w:after="0"/>
        <w:jc w:val="both"/>
        <w:rPr>
          <w:rFonts w:asciiTheme="minorHAnsi" w:hAnsiTheme="minorHAnsi" w:cstheme="minorHAnsi"/>
          <w:lang w:val="bs-Latn-BA"/>
        </w:rPr>
      </w:pPr>
      <w:r w:rsidRPr="00652E1C">
        <w:rPr>
          <w:rFonts w:asciiTheme="minorHAnsi" w:hAnsiTheme="minorHAnsi" w:cstheme="minorHAnsi"/>
          <w:lang w:val="bs-Latn-BA"/>
        </w:rPr>
        <w:t>Potrebno je često provjeravati da li je dijete mokrilo, kako bi se uzorak što kraće zadržao u vrećici.</w:t>
      </w:r>
    </w:p>
    <w:p w:rsidR="00FE3596" w:rsidRPr="00652E1C" w:rsidRDefault="00FE3596" w:rsidP="004054E3">
      <w:pPr>
        <w:pStyle w:val="Odlomakpopisa"/>
        <w:numPr>
          <w:ilvl w:val="0"/>
          <w:numId w:val="2"/>
        </w:numPr>
        <w:spacing w:after="0"/>
        <w:jc w:val="both"/>
        <w:rPr>
          <w:rFonts w:asciiTheme="minorHAnsi" w:hAnsiTheme="minorHAnsi" w:cstheme="minorHAnsi"/>
          <w:lang w:val="bs-Latn-BA"/>
        </w:rPr>
      </w:pPr>
      <w:r w:rsidRPr="00652E1C">
        <w:rPr>
          <w:rFonts w:asciiTheme="minorHAnsi" w:hAnsiTheme="minorHAnsi" w:cstheme="minorHAnsi"/>
          <w:lang w:val="bs-Latn-BA"/>
        </w:rPr>
        <w:t>Uzorak u vrećici dostaviti u laboratorij unutar 2 sata, a ukoliko niste u mogućnosti, držati na +4</w:t>
      </w:r>
      <w:r w:rsidRPr="00652E1C">
        <w:rPr>
          <w:rFonts w:asciiTheme="minorHAnsi" w:hAnsiTheme="minorHAnsi" w:cstheme="minorHAnsi"/>
          <w:vertAlign w:val="superscript"/>
          <w:lang w:val="bs-Latn-BA"/>
        </w:rPr>
        <w:t>o</w:t>
      </w:r>
      <w:r w:rsidRPr="00652E1C">
        <w:rPr>
          <w:rFonts w:asciiTheme="minorHAnsi" w:hAnsiTheme="minorHAnsi" w:cstheme="minorHAnsi"/>
          <w:lang w:val="bs-Latn-BA"/>
        </w:rPr>
        <w:t>C (u hladnjaku) do dolaska u laboratorij.</w:t>
      </w:r>
    </w:p>
    <w:p w:rsidR="00FE3596" w:rsidRPr="00652E1C" w:rsidRDefault="00FE3596" w:rsidP="004054E3">
      <w:pPr>
        <w:pStyle w:val="Odlomakpopisa"/>
        <w:spacing w:after="0"/>
        <w:ind w:left="0"/>
        <w:jc w:val="both"/>
        <w:rPr>
          <w:rFonts w:asciiTheme="minorHAnsi" w:hAnsiTheme="minorHAnsi" w:cstheme="minorHAnsi"/>
          <w:lang w:val="bs-Latn-BA"/>
        </w:rPr>
      </w:pPr>
    </w:p>
    <w:p w:rsidR="00FE3596" w:rsidRPr="00652E1C" w:rsidRDefault="00FE3596" w:rsidP="004054E3">
      <w:pPr>
        <w:pStyle w:val="Odlomakpopisa"/>
        <w:spacing w:after="0"/>
        <w:ind w:left="0"/>
        <w:jc w:val="both"/>
        <w:rPr>
          <w:rFonts w:asciiTheme="minorHAnsi" w:hAnsiTheme="minorHAnsi" w:cstheme="minorHAnsi"/>
          <w:b/>
          <w:lang w:val="bs-Latn-BA"/>
        </w:rPr>
      </w:pPr>
      <w:r w:rsidRPr="00652E1C">
        <w:rPr>
          <w:rFonts w:asciiTheme="minorHAnsi" w:hAnsiTheme="minorHAnsi" w:cstheme="minorHAnsi"/>
          <w:b/>
          <w:lang w:val="bs-Latn-BA"/>
        </w:rPr>
        <w:t>Koprokultura</w:t>
      </w:r>
    </w:p>
    <w:p w:rsidR="00FE3596" w:rsidRDefault="00FE3596" w:rsidP="004054E3">
      <w:pPr>
        <w:spacing w:after="0"/>
        <w:jc w:val="both"/>
        <w:rPr>
          <w:rFonts w:cstheme="minorHAnsi"/>
          <w:lang w:val="bs-Latn-BA"/>
        </w:rPr>
      </w:pPr>
      <w:r w:rsidRPr="00652E1C">
        <w:rPr>
          <w:rFonts w:cstheme="minorHAnsi"/>
          <w:lang w:val="bs-Latn-BA"/>
        </w:rPr>
        <w:t>Koprokultura je bakteriološki pregled uzorka stolice. Ovom analizom se identificiraju patogene bakterije koje mogu biti uzročnici učestalih stolica, odnosno dijareje.</w:t>
      </w:r>
    </w:p>
    <w:p w:rsidR="00652E1C" w:rsidRDefault="00652E1C" w:rsidP="004054E3">
      <w:pPr>
        <w:spacing w:after="0"/>
        <w:jc w:val="both"/>
        <w:rPr>
          <w:rFonts w:cstheme="minorHAnsi"/>
          <w:lang w:val="bs-Latn-BA"/>
        </w:rPr>
      </w:pPr>
    </w:p>
    <w:p w:rsidR="00652E1C" w:rsidRDefault="00652E1C" w:rsidP="004054E3">
      <w:pPr>
        <w:spacing w:after="0"/>
        <w:jc w:val="both"/>
        <w:rPr>
          <w:rFonts w:cstheme="minorHAnsi"/>
          <w:lang w:val="bs-Latn-BA"/>
        </w:rPr>
      </w:pPr>
    </w:p>
    <w:p w:rsidR="00652E1C" w:rsidRDefault="00652E1C" w:rsidP="004054E3">
      <w:pPr>
        <w:spacing w:after="0"/>
        <w:jc w:val="both"/>
        <w:rPr>
          <w:rFonts w:cstheme="minorHAnsi"/>
          <w:lang w:val="bs-Latn-BA"/>
        </w:rPr>
      </w:pPr>
    </w:p>
    <w:p w:rsidR="00652E1C" w:rsidRPr="00652E1C" w:rsidRDefault="00652E1C" w:rsidP="004054E3">
      <w:pPr>
        <w:spacing w:after="0"/>
        <w:jc w:val="both"/>
        <w:rPr>
          <w:rFonts w:cstheme="minorHAnsi"/>
          <w:lang w:val="bs-Latn-BA"/>
        </w:rPr>
      </w:pPr>
    </w:p>
    <w:p w:rsidR="00FE3596" w:rsidRPr="00652E1C" w:rsidRDefault="00FE3596" w:rsidP="004054E3">
      <w:pPr>
        <w:spacing w:after="0"/>
        <w:jc w:val="both"/>
        <w:rPr>
          <w:rFonts w:cstheme="minorHAnsi"/>
          <w:b/>
          <w:lang w:val="bs-Latn-BA"/>
        </w:rPr>
      </w:pPr>
      <w:r w:rsidRPr="00652E1C">
        <w:rPr>
          <w:rFonts w:cstheme="minorHAnsi"/>
          <w:b/>
          <w:lang w:val="bs-Latn-BA"/>
        </w:rPr>
        <w:t>Uzimanje uzorka za koprokulturu</w:t>
      </w:r>
    </w:p>
    <w:p w:rsidR="00FE3596" w:rsidRDefault="00FE3596" w:rsidP="004054E3">
      <w:pPr>
        <w:spacing w:after="0"/>
        <w:jc w:val="both"/>
        <w:rPr>
          <w:rFonts w:cstheme="minorHAnsi"/>
          <w:lang w:val="bs-Latn-BA"/>
        </w:rPr>
      </w:pPr>
      <w:r w:rsidRPr="00652E1C">
        <w:rPr>
          <w:rFonts w:cstheme="minorHAnsi"/>
          <w:lang w:val="bs-Latn-BA"/>
        </w:rPr>
        <w:t>Stolica se  uzima u sterilnu posudicu u količini od 1 grama. Ukoliko su u stolici prisutni tragovi krvi ili sluzi, uzeti uzorak s tih mjesta. Ukoliko niste u mogućnosti uzorak dostaviti isti dan potrebno ga je sačuvati na hladnom mjestu (+4</w:t>
      </w:r>
      <w:r w:rsidRPr="00652E1C">
        <w:rPr>
          <w:rFonts w:cstheme="minorHAnsi"/>
          <w:vertAlign w:val="superscript"/>
          <w:lang w:val="bs-Latn-BA"/>
        </w:rPr>
        <w:t>o</w:t>
      </w:r>
      <w:r w:rsidRPr="00652E1C">
        <w:rPr>
          <w:rFonts w:cstheme="minorHAnsi"/>
          <w:lang w:val="bs-Latn-BA"/>
        </w:rPr>
        <w:t>C).</w:t>
      </w:r>
    </w:p>
    <w:p w:rsidR="00652E1C" w:rsidRPr="00652E1C" w:rsidRDefault="00652E1C" w:rsidP="004054E3">
      <w:pPr>
        <w:spacing w:after="0"/>
        <w:jc w:val="both"/>
        <w:rPr>
          <w:rFonts w:cstheme="minorHAnsi"/>
          <w:lang w:val="bs-Latn-BA"/>
        </w:rPr>
      </w:pPr>
    </w:p>
    <w:p w:rsidR="00FE3596" w:rsidRPr="00652E1C" w:rsidRDefault="00FE3596" w:rsidP="004054E3">
      <w:pPr>
        <w:spacing w:after="0"/>
        <w:jc w:val="both"/>
        <w:rPr>
          <w:rFonts w:cstheme="minorHAnsi"/>
          <w:b/>
          <w:lang w:val="bs-Latn-BA"/>
        </w:rPr>
      </w:pPr>
      <w:r w:rsidRPr="00652E1C">
        <w:rPr>
          <w:rFonts w:cstheme="minorHAnsi"/>
          <w:b/>
          <w:lang w:val="bs-Latn-BA"/>
        </w:rPr>
        <w:t xml:space="preserve">Uzimanje uzorka za dokaz antigena </w:t>
      </w:r>
      <w:r w:rsidRPr="00652E1C">
        <w:rPr>
          <w:rFonts w:cstheme="minorHAnsi"/>
          <w:b/>
          <w:i/>
          <w:lang w:val="bs-Latn-BA"/>
        </w:rPr>
        <w:t>Helicobacter pylori</w:t>
      </w:r>
      <w:r w:rsidRPr="00652E1C">
        <w:rPr>
          <w:rFonts w:cstheme="minorHAnsi"/>
          <w:b/>
          <w:lang w:val="bs-Latn-BA"/>
        </w:rPr>
        <w:t xml:space="preserve"> u stolici</w:t>
      </w:r>
    </w:p>
    <w:p w:rsidR="00FE3596" w:rsidRDefault="00FE3596" w:rsidP="004054E3">
      <w:pPr>
        <w:spacing w:after="0"/>
        <w:jc w:val="both"/>
        <w:rPr>
          <w:rFonts w:cstheme="minorHAnsi"/>
          <w:lang w:val="bs-Latn-BA"/>
        </w:rPr>
      </w:pPr>
      <w:r w:rsidRPr="00652E1C">
        <w:rPr>
          <w:rFonts w:cstheme="minorHAnsi"/>
          <w:lang w:val="bs-Latn-BA"/>
        </w:rPr>
        <w:t>Uzorak stolice se uzima na gore opisani način, ali je potrebno napomenuti da se prije uzimanja uzorka 4 tjedna ne koriste antibiotici, a 2 tjedna prije ne koriste inhibitori protonske pumpe (omeprazol, pantoprazol, rabeprazol, lansoprazol ili esomeprazol), obzirom na to da ovi lijekovi suprimiraju bakterijsku floru i mogu dovesti do lažno negativnih rezultata.</w:t>
      </w:r>
    </w:p>
    <w:p w:rsidR="00652E1C" w:rsidRPr="00652E1C" w:rsidRDefault="00652E1C" w:rsidP="004054E3">
      <w:pPr>
        <w:spacing w:after="0"/>
        <w:jc w:val="both"/>
        <w:rPr>
          <w:rFonts w:cstheme="minorHAnsi"/>
          <w:lang w:val="bs-Latn-BA"/>
        </w:rPr>
      </w:pPr>
    </w:p>
    <w:p w:rsidR="00FE3596" w:rsidRPr="00652E1C" w:rsidRDefault="00FE3596" w:rsidP="004054E3">
      <w:pPr>
        <w:spacing w:after="0"/>
        <w:jc w:val="both"/>
        <w:rPr>
          <w:rFonts w:cstheme="minorHAnsi"/>
          <w:b/>
          <w:lang w:val="bs-Latn-BA"/>
        </w:rPr>
      </w:pPr>
      <w:r w:rsidRPr="00652E1C">
        <w:rPr>
          <w:rFonts w:cstheme="minorHAnsi"/>
          <w:b/>
          <w:lang w:val="bs-Latn-BA"/>
        </w:rPr>
        <w:t>Perianalni otisak</w:t>
      </w:r>
    </w:p>
    <w:p w:rsidR="00FE3596" w:rsidRPr="00652E1C" w:rsidRDefault="00FE3596" w:rsidP="004054E3">
      <w:pPr>
        <w:numPr>
          <w:ilvl w:val="0"/>
          <w:numId w:val="3"/>
        </w:numPr>
        <w:shd w:val="clear" w:color="auto" w:fill="FFFFFF"/>
        <w:spacing w:before="100" w:beforeAutospacing="1" w:after="0" w:line="240" w:lineRule="auto"/>
        <w:jc w:val="both"/>
        <w:rPr>
          <w:rFonts w:eastAsia="Times New Roman" w:cstheme="minorHAnsi"/>
        </w:rPr>
      </w:pPr>
      <w:r w:rsidRPr="00652E1C">
        <w:rPr>
          <w:rFonts w:eastAsia="Times New Roman" w:cstheme="minorHAnsi"/>
        </w:rPr>
        <w:t>Predmetno stakalce (26 x 76 mm) s</w:t>
      </w:r>
      <w:r w:rsidR="008A6408">
        <w:rPr>
          <w:rFonts w:eastAsia="Times New Roman" w:cstheme="minorHAnsi"/>
        </w:rPr>
        <w:t>a</w:t>
      </w:r>
      <w:r w:rsidRPr="00652E1C">
        <w:rPr>
          <w:rFonts w:eastAsia="Times New Roman" w:cstheme="minorHAnsi"/>
        </w:rPr>
        <w:t xml:space="preserve"> ljepljivom trakom (selotejp) može se dobiti u Zavodu za mikrobiologiju i mol.</w:t>
      </w:r>
      <w:r w:rsidR="008A6408">
        <w:rPr>
          <w:rFonts w:eastAsia="Times New Roman" w:cstheme="minorHAnsi"/>
        </w:rPr>
        <w:t xml:space="preserve"> dijagnostiku</w:t>
      </w:r>
      <w:r w:rsidRPr="00652E1C">
        <w:rPr>
          <w:rFonts w:eastAsia="Times New Roman" w:cstheme="minorHAnsi"/>
        </w:rPr>
        <w:t xml:space="preserve"> ili se pretraga može uraditi u našoj ambulanti</w:t>
      </w:r>
      <w:r w:rsidR="008A6408">
        <w:rPr>
          <w:rFonts w:eastAsia="Times New Roman" w:cstheme="minorHAnsi"/>
        </w:rPr>
        <w:t>.</w:t>
      </w:r>
    </w:p>
    <w:p w:rsidR="00FE3596" w:rsidRPr="00652E1C" w:rsidRDefault="00FE3596" w:rsidP="004054E3">
      <w:pPr>
        <w:numPr>
          <w:ilvl w:val="0"/>
          <w:numId w:val="3"/>
        </w:numPr>
        <w:shd w:val="clear" w:color="auto" w:fill="FFFFFF"/>
        <w:spacing w:before="100" w:beforeAutospacing="1" w:after="0" w:line="240" w:lineRule="auto"/>
        <w:jc w:val="both"/>
        <w:rPr>
          <w:rFonts w:eastAsia="Times New Roman" w:cstheme="minorHAnsi"/>
        </w:rPr>
      </w:pPr>
      <w:r w:rsidRPr="00652E1C">
        <w:rPr>
          <w:rFonts w:eastAsia="Times New Roman" w:cstheme="minorHAnsi"/>
        </w:rPr>
        <w:t>Perianalni otisak treba uzeti ujutro nakon ustajanja, a prije pranja ili kupanja.</w:t>
      </w:r>
    </w:p>
    <w:p w:rsidR="00FE3596" w:rsidRPr="00652E1C" w:rsidRDefault="00FE3596" w:rsidP="004054E3">
      <w:pPr>
        <w:numPr>
          <w:ilvl w:val="0"/>
          <w:numId w:val="3"/>
        </w:numPr>
        <w:shd w:val="clear" w:color="auto" w:fill="FFFFFF"/>
        <w:spacing w:before="100" w:beforeAutospacing="1" w:after="0" w:line="240" w:lineRule="auto"/>
        <w:jc w:val="both"/>
        <w:rPr>
          <w:rFonts w:eastAsia="Times New Roman" w:cstheme="minorHAnsi"/>
        </w:rPr>
      </w:pPr>
      <w:r w:rsidRPr="00652E1C">
        <w:rPr>
          <w:rFonts w:eastAsia="Times New Roman" w:cstheme="minorHAnsi"/>
        </w:rPr>
        <w:t>Ljepljivu traku treba odlijepiti sa stakalca, raširiti gluteuse i nalijepiti traku preko perianalnih nabora uz blago pritiskanje.</w:t>
      </w:r>
    </w:p>
    <w:p w:rsidR="00FE3596" w:rsidRPr="00652E1C" w:rsidRDefault="00FE3596" w:rsidP="004054E3">
      <w:pPr>
        <w:numPr>
          <w:ilvl w:val="0"/>
          <w:numId w:val="3"/>
        </w:numPr>
        <w:shd w:val="clear" w:color="auto" w:fill="FFFFFF"/>
        <w:spacing w:before="100" w:beforeAutospacing="1" w:after="0" w:line="240" w:lineRule="auto"/>
        <w:jc w:val="both"/>
        <w:rPr>
          <w:rFonts w:eastAsia="Times New Roman" w:cstheme="minorHAnsi"/>
        </w:rPr>
      </w:pPr>
      <w:r w:rsidRPr="00652E1C">
        <w:rPr>
          <w:rFonts w:eastAsia="Times New Roman" w:cstheme="minorHAnsi"/>
        </w:rPr>
        <w:t>Traku zatim skinuti i nalijepiti ponovo preko stakalca.</w:t>
      </w:r>
    </w:p>
    <w:p w:rsidR="00652E1C" w:rsidRDefault="00FE3596" w:rsidP="004054E3">
      <w:pPr>
        <w:numPr>
          <w:ilvl w:val="0"/>
          <w:numId w:val="3"/>
        </w:numPr>
        <w:shd w:val="clear" w:color="auto" w:fill="FFFFFF"/>
        <w:spacing w:before="100" w:beforeAutospacing="1" w:after="0" w:line="240" w:lineRule="auto"/>
        <w:jc w:val="both"/>
        <w:rPr>
          <w:rFonts w:eastAsia="Times New Roman" w:cstheme="minorHAnsi"/>
        </w:rPr>
      </w:pPr>
      <w:r w:rsidRPr="00652E1C">
        <w:rPr>
          <w:rFonts w:eastAsia="Times New Roman" w:cstheme="minorHAnsi"/>
        </w:rPr>
        <w:t>Predmetno stakalce treba staviti u ambalažu i dostaviti u prijemnu ambulantu tijekom 24 sata.</w:t>
      </w:r>
    </w:p>
    <w:p w:rsidR="00892E18" w:rsidRPr="00892E18" w:rsidRDefault="00892E18" w:rsidP="004054E3">
      <w:pPr>
        <w:shd w:val="clear" w:color="auto" w:fill="FFFFFF"/>
        <w:spacing w:before="100" w:beforeAutospacing="1" w:after="0" w:line="240" w:lineRule="auto"/>
        <w:ind w:left="720"/>
        <w:jc w:val="both"/>
        <w:rPr>
          <w:rFonts w:eastAsia="Times New Roman" w:cstheme="minorHAnsi"/>
        </w:rPr>
      </w:pPr>
    </w:p>
    <w:p w:rsidR="00FE3596" w:rsidRPr="00652E1C" w:rsidRDefault="00FE3596" w:rsidP="004054E3">
      <w:pPr>
        <w:spacing w:after="0"/>
        <w:jc w:val="both"/>
        <w:rPr>
          <w:rFonts w:cstheme="minorHAnsi"/>
          <w:b/>
          <w:lang w:val="bs-Latn-BA"/>
        </w:rPr>
      </w:pPr>
      <w:r w:rsidRPr="00652E1C">
        <w:rPr>
          <w:rFonts w:cstheme="minorHAnsi"/>
          <w:b/>
          <w:lang w:val="bs-Latn-BA"/>
        </w:rPr>
        <w:t>Bris ždrijela i nosa</w:t>
      </w:r>
    </w:p>
    <w:p w:rsidR="00FE3596" w:rsidRPr="00652E1C" w:rsidRDefault="00FE3596" w:rsidP="004054E3">
      <w:pPr>
        <w:spacing w:after="0"/>
        <w:jc w:val="both"/>
        <w:rPr>
          <w:rFonts w:cstheme="minorHAnsi"/>
          <w:lang w:val="bs-Latn-BA"/>
        </w:rPr>
      </w:pPr>
      <w:r w:rsidRPr="00652E1C">
        <w:rPr>
          <w:rFonts w:cstheme="minorHAnsi"/>
          <w:lang w:val="bs-Latn-BA"/>
        </w:rPr>
        <w:t>Bris ždrijela je jedna od najčešćih mikrobioloških pretraga, a radi se kod sumnje na bakterijsku upalu ždrijela. Uzorak je potrebno uzeti prije početka primjene antibiotske terapije.</w:t>
      </w:r>
      <w:r w:rsidR="008A6408">
        <w:rPr>
          <w:rFonts w:cstheme="minorHAnsi"/>
          <w:lang w:val="bs-Latn-BA"/>
        </w:rPr>
        <w:t xml:space="preserve"> </w:t>
      </w:r>
      <w:r w:rsidRPr="00652E1C">
        <w:rPr>
          <w:rFonts w:cstheme="minorHAnsi"/>
          <w:lang w:val="bs-Latn-BA"/>
        </w:rPr>
        <w:t>Uzorak se uzima ujutro, prije pranja zubi i unošenja hrane ili pića, a ako se uzorak uzima tijekom dana potrebno je da prođe barem 2 sata od posljednjeg uzimanja hrane i pića.</w:t>
      </w:r>
    </w:p>
    <w:p w:rsidR="00FE3596" w:rsidRPr="00652E1C" w:rsidRDefault="00FE3596" w:rsidP="004054E3">
      <w:pPr>
        <w:spacing w:after="0"/>
        <w:jc w:val="both"/>
        <w:rPr>
          <w:rFonts w:cstheme="minorHAnsi"/>
          <w:lang w:val="bs-Latn-BA"/>
        </w:rPr>
      </w:pPr>
      <w:r w:rsidRPr="00652E1C">
        <w:rPr>
          <w:rFonts w:cstheme="minorHAnsi"/>
          <w:lang w:val="bs-Latn-BA"/>
        </w:rPr>
        <w:t>Kod uzimanja brisa nosa važno je da je uzorak uzet prije primjene antibiotske terapije. Bris se uzima sterilnim tankim elastičnim štapićem sa vatenim vrhom. Prije uzimanja uzorka potrebno je da prođe od 3 do 4 sata od posljednjeg ispiranja nosa.</w:t>
      </w:r>
    </w:p>
    <w:p w:rsidR="00FE3596" w:rsidRPr="00652E1C" w:rsidRDefault="00FE3596" w:rsidP="004054E3">
      <w:pPr>
        <w:spacing w:after="0"/>
        <w:jc w:val="both"/>
        <w:rPr>
          <w:rFonts w:cstheme="minorHAnsi"/>
          <w:lang w:val="bs-Latn-BA"/>
        </w:rPr>
      </w:pPr>
    </w:p>
    <w:p w:rsidR="00FE3596" w:rsidRPr="00652E1C" w:rsidRDefault="00FE3596" w:rsidP="004054E3">
      <w:pPr>
        <w:spacing w:after="0"/>
        <w:jc w:val="both"/>
        <w:rPr>
          <w:rFonts w:cstheme="minorHAnsi"/>
          <w:b/>
          <w:lang w:val="bs-Latn-BA"/>
        </w:rPr>
      </w:pPr>
      <w:r w:rsidRPr="00652E1C">
        <w:rPr>
          <w:rFonts w:cstheme="minorHAnsi"/>
          <w:b/>
          <w:lang w:val="bs-Latn-BA"/>
        </w:rPr>
        <w:t>Sputum (iskašljaj)</w:t>
      </w:r>
    </w:p>
    <w:p w:rsidR="00FE3596" w:rsidRPr="00652E1C" w:rsidRDefault="00FE3596" w:rsidP="004054E3">
      <w:pPr>
        <w:numPr>
          <w:ilvl w:val="0"/>
          <w:numId w:val="4"/>
        </w:numPr>
        <w:shd w:val="clear" w:color="auto" w:fill="FFFFFF"/>
        <w:spacing w:before="100" w:beforeAutospacing="1" w:after="0" w:line="240" w:lineRule="auto"/>
        <w:jc w:val="both"/>
        <w:rPr>
          <w:rFonts w:eastAsia="Times New Roman" w:cstheme="minorHAnsi"/>
        </w:rPr>
      </w:pPr>
      <w:r w:rsidRPr="00652E1C">
        <w:rPr>
          <w:rFonts w:eastAsia="Times New Roman" w:cstheme="minorHAnsi"/>
        </w:rPr>
        <w:t>Jutarnji iskašljaj je najpogodniji uzorak.</w:t>
      </w:r>
    </w:p>
    <w:p w:rsidR="00FE3596" w:rsidRPr="00652E1C" w:rsidRDefault="00FE3596" w:rsidP="004054E3">
      <w:pPr>
        <w:numPr>
          <w:ilvl w:val="0"/>
          <w:numId w:val="4"/>
        </w:numPr>
        <w:shd w:val="clear" w:color="auto" w:fill="FFFFFF"/>
        <w:spacing w:before="100" w:beforeAutospacing="1" w:after="0" w:line="240" w:lineRule="auto"/>
        <w:jc w:val="both"/>
        <w:rPr>
          <w:rFonts w:eastAsia="Times New Roman" w:cstheme="minorHAnsi"/>
        </w:rPr>
      </w:pPr>
      <w:r w:rsidRPr="00652E1C">
        <w:rPr>
          <w:rFonts w:eastAsia="Times New Roman" w:cstheme="minorHAnsi"/>
        </w:rPr>
        <w:t>Bolesnik treba oprati zube četkicom bez zubne paste i isprati usta vodom da bi se smanjio broj popratnih bakterija, dijelova hrane ili ostataka lijekova.</w:t>
      </w:r>
    </w:p>
    <w:p w:rsidR="00FE3596" w:rsidRPr="00652E1C" w:rsidRDefault="00FE3596" w:rsidP="004054E3">
      <w:pPr>
        <w:numPr>
          <w:ilvl w:val="0"/>
          <w:numId w:val="4"/>
        </w:numPr>
        <w:shd w:val="clear" w:color="auto" w:fill="FFFFFF"/>
        <w:spacing w:before="100" w:beforeAutospacing="1" w:after="0" w:line="240" w:lineRule="auto"/>
        <w:jc w:val="both"/>
        <w:rPr>
          <w:rFonts w:eastAsia="Times New Roman" w:cstheme="minorHAnsi"/>
        </w:rPr>
      </w:pPr>
      <w:r w:rsidRPr="00652E1C">
        <w:rPr>
          <w:rFonts w:eastAsia="Times New Roman" w:cstheme="minorHAnsi"/>
        </w:rPr>
        <w:t>Kad god je moguće, poželjno je nadzirati davanje uzorka iskašljaja.</w:t>
      </w:r>
    </w:p>
    <w:p w:rsidR="00FE3596" w:rsidRPr="00652E1C" w:rsidRDefault="00FE3596" w:rsidP="004054E3">
      <w:pPr>
        <w:numPr>
          <w:ilvl w:val="0"/>
          <w:numId w:val="4"/>
        </w:numPr>
        <w:shd w:val="clear" w:color="auto" w:fill="FFFFFF"/>
        <w:spacing w:before="100" w:beforeAutospacing="1" w:after="0" w:line="240" w:lineRule="auto"/>
        <w:jc w:val="both"/>
        <w:rPr>
          <w:rFonts w:eastAsia="Times New Roman" w:cstheme="minorHAnsi"/>
        </w:rPr>
      </w:pPr>
      <w:r w:rsidRPr="00652E1C">
        <w:rPr>
          <w:rFonts w:eastAsia="Times New Roman" w:cstheme="minorHAnsi"/>
        </w:rPr>
        <w:t>Važno je upozoriti bolesnika da nazofaringealni sekret ili slina nisu iskašljaj.</w:t>
      </w:r>
    </w:p>
    <w:p w:rsidR="00FE3596" w:rsidRPr="00652E1C" w:rsidRDefault="00FE3596" w:rsidP="004054E3">
      <w:pPr>
        <w:numPr>
          <w:ilvl w:val="0"/>
          <w:numId w:val="4"/>
        </w:numPr>
        <w:shd w:val="clear" w:color="auto" w:fill="FFFFFF"/>
        <w:spacing w:before="100" w:beforeAutospacing="1" w:after="0" w:line="240" w:lineRule="auto"/>
        <w:jc w:val="both"/>
        <w:rPr>
          <w:rFonts w:eastAsia="Times New Roman" w:cstheme="minorHAnsi"/>
        </w:rPr>
      </w:pPr>
      <w:r w:rsidRPr="00652E1C">
        <w:rPr>
          <w:rFonts w:eastAsia="Times New Roman" w:cstheme="minorHAnsi"/>
        </w:rPr>
        <w:t>Bolesnik se treba duboko nakašljati i izbaciti iskašljaj (5 – 10 ml) u sterilnu posudu.</w:t>
      </w:r>
    </w:p>
    <w:p w:rsidR="00FE3596" w:rsidRPr="00652E1C" w:rsidRDefault="00FE3596" w:rsidP="004054E3">
      <w:pPr>
        <w:numPr>
          <w:ilvl w:val="0"/>
          <w:numId w:val="4"/>
        </w:numPr>
        <w:shd w:val="clear" w:color="auto" w:fill="FFFFFF"/>
        <w:spacing w:before="100" w:beforeAutospacing="1" w:after="0" w:line="240" w:lineRule="auto"/>
        <w:jc w:val="both"/>
        <w:rPr>
          <w:rFonts w:eastAsia="Times New Roman" w:cstheme="minorHAnsi"/>
        </w:rPr>
      </w:pPr>
      <w:r w:rsidRPr="00652E1C">
        <w:rPr>
          <w:rFonts w:eastAsia="Times New Roman" w:cstheme="minorHAnsi"/>
        </w:rPr>
        <w:t>Uzorak iskašljaja treba dostaviti u laboratorij u roku od dva sata, a najkasnije 24 sata od uzimanja uz pohranu na +4 °C.</w:t>
      </w:r>
    </w:p>
    <w:p w:rsidR="00FE3596" w:rsidRPr="00652E1C" w:rsidRDefault="00FE3596" w:rsidP="004054E3">
      <w:pPr>
        <w:spacing w:after="0"/>
        <w:jc w:val="both"/>
        <w:rPr>
          <w:rFonts w:cstheme="minorHAnsi"/>
          <w:lang w:val="bs-Latn-BA"/>
        </w:rPr>
      </w:pPr>
    </w:p>
    <w:p w:rsidR="00FE3596" w:rsidRPr="00652E1C" w:rsidRDefault="00FE3596" w:rsidP="004054E3">
      <w:pPr>
        <w:spacing w:after="0"/>
        <w:jc w:val="both"/>
        <w:rPr>
          <w:rFonts w:cstheme="minorHAnsi"/>
          <w:b/>
          <w:lang w:val="bs-Latn-BA"/>
        </w:rPr>
      </w:pPr>
      <w:r w:rsidRPr="00652E1C">
        <w:rPr>
          <w:rFonts w:cstheme="minorHAnsi"/>
          <w:b/>
          <w:lang w:val="bs-Latn-BA"/>
        </w:rPr>
        <w:lastRenderedPageBreak/>
        <w:t>Bris spojnice oka</w:t>
      </w:r>
    </w:p>
    <w:p w:rsidR="00652E1C" w:rsidRDefault="00FE3596" w:rsidP="004054E3">
      <w:pPr>
        <w:spacing w:after="0"/>
        <w:jc w:val="both"/>
        <w:rPr>
          <w:rFonts w:cstheme="minorHAnsi"/>
          <w:lang w:val="bs-Latn-BA"/>
        </w:rPr>
      </w:pPr>
      <w:r w:rsidRPr="00652E1C">
        <w:rPr>
          <w:rFonts w:cstheme="minorHAnsi"/>
          <w:lang w:val="bs-Latn-BA"/>
        </w:rPr>
        <w:t>Bris spojnice oka se radi kod sumnje na bakterijsku infekciju spojnice oka. Prije dolaska u laboratorij, potrebno je najmanje 3 dana prestati uzimati antibiotske kapi ili masti.</w:t>
      </w:r>
    </w:p>
    <w:p w:rsidR="00FE3596" w:rsidRPr="00652E1C" w:rsidRDefault="00FE3596" w:rsidP="004054E3">
      <w:pPr>
        <w:spacing w:after="0"/>
        <w:jc w:val="both"/>
        <w:rPr>
          <w:rFonts w:cstheme="minorHAnsi"/>
          <w:lang w:val="bs-Latn-BA"/>
        </w:rPr>
      </w:pPr>
      <w:r w:rsidRPr="00652E1C">
        <w:rPr>
          <w:rFonts w:cstheme="minorHAnsi"/>
          <w:lang w:val="bs-Latn-BA"/>
        </w:rPr>
        <w:t xml:space="preserve"> </w:t>
      </w:r>
    </w:p>
    <w:p w:rsidR="00FE3596" w:rsidRPr="00652E1C" w:rsidRDefault="00FE3596" w:rsidP="004054E3">
      <w:pPr>
        <w:pStyle w:val="Odlomakpopisa"/>
        <w:spacing w:after="0"/>
        <w:ind w:left="0"/>
        <w:jc w:val="both"/>
        <w:rPr>
          <w:rFonts w:asciiTheme="minorHAnsi" w:hAnsiTheme="minorHAnsi" w:cstheme="minorHAnsi"/>
          <w:b/>
          <w:lang w:val="bs-Latn-BA"/>
        </w:rPr>
      </w:pPr>
      <w:r w:rsidRPr="00652E1C">
        <w:rPr>
          <w:rFonts w:asciiTheme="minorHAnsi" w:hAnsiTheme="minorHAnsi" w:cstheme="minorHAnsi"/>
          <w:b/>
          <w:lang w:val="bs-Latn-BA"/>
        </w:rPr>
        <w:t>Bris rane</w:t>
      </w:r>
    </w:p>
    <w:p w:rsidR="00FE3596" w:rsidRDefault="00FE3596" w:rsidP="004054E3">
      <w:pPr>
        <w:spacing w:after="0"/>
        <w:jc w:val="both"/>
        <w:rPr>
          <w:rFonts w:cstheme="minorHAnsi"/>
          <w:lang w:val="bs-Latn-BA"/>
        </w:rPr>
      </w:pPr>
      <w:r w:rsidRPr="00652E1C">
        <w:rPr>
          <w:rFonts w:cstheme="minorHAnsi"/>
          <w:lang w:val="bs-Latn-BA"/>
        </w:rPr>
        <w:t>Ovim brisom se dokazuje prisustvo bakterijskog patogena u uzorku rane bolesnika. Mikrobiološka analiza uključuje izolaciju i identifikaciju bakterijskog patogena i izradu antibiograma na odgovarajuće antibiotike</w:t>
      </w:r>
      <w:r w:rsidRPr="00652E1C">
        <w:rPr>
          <w:rFonts w:cstheme="minorHAnsi"/>
          <w:i/>
          <w:lang w:val="bs-Latn-BA"/>
        </w:rPr>
        <w:t xml:space="preserve">. </w:t>
      </w:r>
      <w:r w:rsidRPr="00652E1C">
        <w:rPr>
          <w:rFonts w:cstheme="minorHAnsi"/>
          <w:lang w:val="bs-Latn-BA"/>
        </w:rPr>
        <w:t>Prije uzimanja brisa rane, potrebno je ne koristiti antibiotike, a niti ranu tretirati bilo kakvim mastima najmanje 2 dana.</w:t>
      </w:r>
    </w:p>
    <w:p w:rsidR="00652E1C" w:rsidRPr="00652E1C" w:rsidRDefault="00652E1C" w:rsidP="004054E3">
      <w:pPr>
        <w:spacing w:after="0"/>
        <w:jc w:val="both"/>
        <w:rPr>
          <w:rFonts w:cstheme="minorHAnsi"/>
          <w:lang w:val="bs-Latn-BA"/>
        </w:rPr>
      </w:pPr>
    </w:p>
    <w:p w:rsidR="00FE3596" w:rsidRPr="00652E1C" w:rsidRDefault="00FE3596" w:rsidP="004054E3">
      <w:pPr>
        <w:spacing w:after="0"/>
        <w:jc w:val="both"/>
        <w:rPr>
          <w:rFonts w:cstheme="minorHAnsi"/>
          <w:b/>
          <w:lang w:val="bs-Latn-BA"/>
        </w:rPr>
      </w:pPr>
      <w:r w:rsidRPr="00652E1C">
        <w:rPr>
          <w:rFonts w:cstheme="minorHAnsi"/>
          <w:b/>
          <w:lang w:val="bs-Latn-BA"/>
        </w:rPr>
        <w:t>Uzimanje krvi za serološke pretrage</w:t>
      </w:r>
    </w:p>
    <w:p w:rsidR="00FE3596" w:rsidRDefault="00FE3596" w:rsidP="004054E3">
      <w:pPr>
        <w:spacing w:after="0"/>
        <w:jc w:val="both"/>
        <w:rPr>
          <w:rFonts w:cstheme="minorHAnsi"/>
          <w:lang w:val="bs-Latn-BA"/>
        </w:rPr>
      </w:pPr>
      <w:r w:rsidRPr="00652E1C">
        <w:rPr>
          <w:rFonts w:cstheme="minorHAnsi"/>
          <w:lang w:val="bs-Latn-BA"/>
        </w:rPr>
        <w:t>Serološke pretrage se rade u cilju dokazivanja protutijela za različite virusne, bakterijske ili parazitarne infekcije. Uzimanje krvi (seruma) za navedene pretrage se uzima u Zavodu za mikrobiologiju i mol.</w:t>
      </w:r>
      <w:r w:rsidR="008A6408">
        <w:rPr>
          <w:rFonts w:cstheme="minorHAnsi"/>
          <w:lang w:val="bs-Latn-BA"/>
        </w:rPr>
        <w:t xml:space="preserve"> </w:t>
      </w:r>
      <w:r w:rsidRPr="00652E1C">
        <w:rPr>
          <w:rFonts w:cstheme="minorHAnsi"/>
          <w:lang w:val="bs-Latn-BA"/>
        </w:rPr>
        <w:t>dijagnostiku. Nije potrebna nikakva posebna priprema bolesnika za spomenutu dijagnostiku.</w:t>
      </w:r>
    </w:p>
    <w:p w:rsidR="00652E1C" w:rsidRPr="00652E1C" w:rsidRDefault="00652E1C" w:rsidP="004054E3">
      <w:pPr>
        <w:spacing w:after="0"/>
        <w:jc w:val="both"/>
        <w:rPr>
          <w:rFonts w:cstheme="minorHAnsi"/>
          <w:lang w:val="bs-Latn-BA"/>
        </w:rPr>
      </w:pPr>
    </w:p>
    <w:p w:rsidR="00FE3596" w:rsidRPr="00652E1C" w:rsidRDefault="00FE3596" w:rsidP="004054E3">
      <w:pPr>
        <w:spacing w:after="0"/>
        <w:jc w:val="both"/>
        <w:rPr>
          <w:rFonts w:cstheme="minorHAnsi"/>
          <w:b/>
          <w:lang w:val="bs-Latn-BA"/>
        </w:rPr>
      </w:pPr>
      <w:r w:rsidRPr="00652E1C">
        <w:rPr>
          <w:rFonts w:cstheme="minorHAnsi"/>
          <w:b/>
          <w:lang w:val="bs-Latn-BA"/>
        </w:rPr>
        <w:t>Uzorci iz spolno-mokraćnog sustava muškarca (bris uretre, eksprimat prostate, ejakulat)</w:t>
      </w:r>
    </w:p>
    <w:p w:rsidR="00FE3596" w:rsidRDefault="00FE3596" w:rsidP="004054E3">
      <w:pPr>
        <w:spacing w:after="0"/>
        <w:jc w:val="both"/>
        <w:rPr>
          <w:rFonts w:cstheme="minorHAnsi"/>
          <w:lang w:val="bs-Latn-BA"/>
        </w:rPr>
      </w:pPr>
      <w:r w:rsidRPr="00652E1C">
        <w:rPr>
          <w:rFonts w:cstheme="minorHAnsi"/>
          <w:lang w:val="bs-Latn-BA"/>
        </w:rPr>
        <w:t>Uzorci iz spolno-mokraćnog sustava muškarca, uzimaju se kod sumnje na bakterijsku ili gljivičnu infekciju, te ih je potrebno uzeti prije početka korištenja antibiotske ili antimikotične terapije.</w:t>
      </w:r>
    </w:p>
    <w:p w:rsidR="00652E1C" w:rsidRPr="00652E1C" w:rsidRDefault="00652E1C" w:rsidP="004054E3">
      <w:pPr>
        <w:spacing w:after="0"/>
        <w:jc w:val="both"/>
        <w:rPr>
          <w:rFonts w:cstheme="minorHAnsi"/>
          <w:lang w:val="bs-Latn-BA"/>
        </w:rPr>
      </w:pPr>
    </w:p>
    <w:p w:rsidR="008A6408" w:rsidRDefault="00FE3596" w:rsidP="008A6408">
      <w:pPr>
        <w:spacing w:after="0"/>
        <w:jc w:val="both"/>
        <w:rPr>
          <w:rFonts w:cstheme="minorHAnsi"/>
          <w:b/>
          <w:lang w:val="bs-Latn-BA"/>
        </w:rPr>
      </w:pPr>
      <w:r w:rsidRPr="00652E1C">
        <w:rPr>
          <w:rFonts w:cstheme="minorHAnsi"/>
          <w:b/>
          <w:lang w:val="bs-Latn-BA"/>
        </w:rPr>
        <w:t>Bris uretre</w:t>
      </w:r>
    </w:p>
    <w:p w:rsidR="00FE3596" w:rsidRDefault="00FE3596" w:rsidP="008A6408">
      <w:pPr>
        <w:spacing w:after="0"/>
        <w:jc w:val="both"/>
        <w:rPr>
          <w:rFonts w:eastAsia="Times New Roman" w:cstheme="minorHAnsi"/>
        </w:rPr>
      </w:pPr>
      <w:r w:rsidRPr="00652E1C">
        <w:rPr>
          <w:rFonts w:eastAsia="Times New Roman" w:cstheme="minorHAnsi"/>
        </w:rPr>
        <w:t>Bris uretre može uzeti liječnik u prijemnoj ambulanti Zavoda za mikrobiologiju i mol.</w:t>
      </w:r>
      <w:r w:rsidR="008A6408">
        <w:rPr>
          <w:rFonts w:eastAsia="Times New Roman" w:cstheme="minorHAnsi"/>
        </w:rPr>
        <w:t xml:space="preserve"> </w:t>
      </w:r>
      <w:r w:rsidRPr="00652E1C">
        <w:rPr>
          <w:rFonts w:eastAsia="Times New Roman" w:cstheme="minorHAnsi"/>
        </w:rPr>
        <w:t>dijagnostiku. Bolesnik ne bi trebao mokriti barem 2 sata prije uzimanja uzorka.</w:t>
      </w:r>
    </w:p>
    <w:p w:rsidR="008A6408" w:rsidRPr="008A6408" w:rsidRDefault="008A6408" w:rsidP="008A6408">
      <w:pPr>
        <w:spacing w:after="0"/>
        <w:jc w:val="both"/>
        <w:rPr>
          <w:rFonts w:cstheme="minorHAnsi"/>
          <w:b/>
          <w:lang w:val="bs-Latn-BA"/>
        </w:rPr>
      </w:pPr>
    </w:p>
    <w:p w:rsidR="008A6408" w:rsidRDefault="00FE3596" w:rsidP="008A6408">
      <w:pPr>
        <w:shd w:val="clear" w:color="auto" w:fill="FFFFFF"/>
        <w:spacing w:after="0"/>
        <w:jc w:val="both"/>
        <w:rPr>
          <w:rFonts w:eastAsia="Times New Roman" w:cstheme="minorHAnsi"/>
          <w:b/>
        </w:rPr>
      </w:pPr>
      <w:r w:rsidRPr="00652E1C">
        <w:rPr>
          <w:rFonts w:eastAsia="Times New Roman" w:cstheme="minorHAnsi"/>
          <w:b/>
        </w:rPr>
        <w:t xml:space="preserve">Eksprimat prostate </w:t>
      </w:r>
    </w:p>
    <w:p w:rsidR="00FE3596" w:rsidRDefault="00FE3596" w:rsidP="008A6408">
      <w:pPr>
        <w:shd w:val="clear" w:color="auto" w:fill="FFFFFF"/>
        <w:spacing w:after="0"/>
        <w:jc w:val="both"/>
        <w:rPr>
          <w:rFonts w:eastAsia="Times New Roman" w:cstheme="minorHAnsi"/>
        </w:rPr>
      </w:pPr>
      <w:r w:rsidRPr="00652E1C">
        <w:rPr>
          <w:rFonts w:eastAsia="Times New Roman" w:cstheme="minorHAnsi"/>
        </w:rPr>
        <w:t>Eksprimat prostate uzima liječnik na Klinici za urologiju.</w:t>
      </w:r>
    </w:p>
    <w:p w:rsidR="008A6408" w:rsidRPr="008A6408" w:rsidRDefault="008A6408" w:rsidP="004054E3">
      <w:pPr>
        <w:shd w:val="clear" w:color="auto" w:fill="FFFFFF"/>
        <w:spacing w:after="0" w:line="240" w:lineRule="auto"/>
        <w:jc w:val="both"/>
        <w:rPr>
          <w:rFonts w:eastAsia="Times New Roman" w:cstheme="minorHAnsi"/>
          <w:b/>
        </w:rPr>
      </w:pPr>
    </w:p>
    <w:p w:rsidR="008A6408" w:rsidRDefault="00FE3596" w:rsidP="008A6408">
      <w:pPr>
        <w:shd w:val="clear" w:color="auto" w:fill="FFFFFF"/>
        <w:spacing w:after="0" w:line="240" w:lineRule="auto"/>
        <w:jc w:val="both"/>
        <w:rPr>
          <w:rFonts w:eastAsia="Times New Roman" w:cstheme="minorHAnsi"/>
          <w:b/>
        </w:rPr>
      </w:pPr>
      <w:r w:rsidRPr="00652E1C">
        <w:rPr>
          <w:rFonts w:eastAsia="Times New Roman" w:cstheme="minorHAnsi"/>
          <w:b/>
        </w:rPr>
        <w:t>Ejakulat</w:t>
      </w:r>
    </w:p>
    <w:p w:rsidR="00FE3596" w:rsidRPr="008A6408" w:rsidRDefault="00FE3596" w:rsidP="008A6408">
      <w:pPr>
        <w:shd w:val="clear" w:color="auto" w:fill="FFFFFF"/>
        <w:spacing w:after="0" w:line="240" w:lineRule="auto"/>
        <w:jc w:val="both"/>
        <w:rPr>
          <w:rFonts w:eastAsia="Times New Roman" w:cstheme="minorHAnsi"/>
          <w:b/>
        </w:rPr>
      </w:pPr>
      <w:r w:rsidRPr="00652E1C">
        <w:rPr>
          <w:rFonts w:eastAsia="Times New Roman" w:cstheme="minorHAnsi"/>
        </w:rPr>
        <w:t>Uzorak ejakulata može se dati u Zavodu ili može biti dostavljen u sterilnoj plastičnoj posudici najkasnije 2 sata od uzimanja.</w:t>
      </w:r>
    </w:p>
    <w:p w:rsidR="00652E1C" w:rsidRPr="00652E1C" w:rsidRDefault="00652E1C" w:rsidP="004054E3">
      <w:pPr>
        <w:shd w:val="clear" w:color="auto" w:fill="FFFFFF"/>
        <w:spacing w:before="100" w:beforeAutospacing="1" w:after="0" w:line="240" w:lineRule="auto"/>
        <w:jc w:val="both"/>
        <w:rPr>
          <w:rFonts w:eastAsia="Times New Roman" w:cstheme="minorHAnsi"/>
        </w:rPr>
      </w:pPr>
    </w:p>
    <w:p w:rsidR="00FE3596" w:rsidRPr="00652E1C" w:rsidRDefault="00FE3596" w:rsidP="004054E3">
      <w:pPr>
        <w:spacing w:after="0"/>
        <w:jc w:val="both"/>
        <w:rPr>
          <w:rFonts w:cstheme="minorHAnsi"/>
          <w:b/>
          <w:lang w:val="bs-Latn-BA"/>
        </w:rPr>
      </w:pPr>
      <w:r w:rsidRPr="00652E1C">
        <w:rPr>
          <w:rFonts w:cstheme="minorHAnsi"/>
          <w:b/>
          <w:lang w:val="bs-Latn-BA"/>
        </w:rPr>
        <w:t>Uzorci iz spolno-mokraćnog sustava žene (bris cerviksa (vrata maternice), vagine i uretre)</w:t>
      </w:r>
    </w:p>
    <w:p w:rsidR="00FE3596" w:rsidRPr="00652E1C" w:rsidRDefault="00FE3596" w:rsidP="004054E3">
      <w:pPr>
        <w:spacing w:after="0"/>
        <w:jc w:val="both"/>
        <w:rPr>
          <w:rFonts w:cstheme="minorHAnsi"/>
          <w:b/>
          <w:lang w:val="bs-Latn-BA"/>
        </w:rPr>
      </w:pPr>
      <w:r w:rsidRPr="00652E1C">
        <w:rPr>
          <w:rFonts w:cstheme="minorHAnsi"/>
          <w:lang w:val="bs-Latn-BA"/>
        </w:rPr>
        <w:t>Uzor</w:t>
      </w:r>
      <w:r w:rsidR="008A6408">
        <w:rPr>
          <w:rFonts w:cstheme="minorHAnsi"/>
          <w:lang w:val="bs-Latn-BA"/>
        </w:rPr>
        <w:t xml:space="preserve">ci iz spolno-mokraćnog sustava </w:t>
      </w:r>
      <w:r w:rsidRPr="00652E1C">
        <w:rPr>
          <w:rFonts w:cstheme="minorHAnsi"/>
          <w:lang w:val="bs-Latn-BA"/>
        </w:rPr>
        <w:t>žene, uzimaju se kod sumnje na bakte</w:t>
      </w:r>
      <w:r w:rsidR="008A6408">
        <w:rPr>
          <w:rFonts w:cstheme="minorHAnsi"/>
          <w:lang w:val="bs-Latn-BA"/>
        </w:rPr>
        <w:t xml:space="preserve">rijsku ili gljivičnu infekciju </w:t>
      </w:r>
      <w:r w:rsidRPr="00652E1C">
        <w:rPr>
          <w:rFonts w:cstheme="minorHAnsi"/>
          <w:lang w:val="bs-Latn-BA"/>
        </w:rPr>
        <w:t>te ih je potrebno uzeti prije početka korištenja antibiotske ili antimikotične terapije</w:t>
      </w:r>
      <w:r w:rsidR="008A6408">
        <w:rPr>
          <w:rFonts w:cstheme="minorHAnsi"/>
          <w:lang w:val="bs-Latn-BA"/>
        </w:rPr>
        <w:t>.</w:t>
      </w:r>
    </w:p>
    <w:p w:rsidR="00FE3596" w:rsidRPr="00652E1C" w:rsidRDefault="00FE3596" w:rsidP="004054E3">
      <w:pPr>
        <w:numPr>
          <w:ilvl w:val="0"/>
          <w:numId w:val="5"/>
        </w:numPr>
        <w:shd w:val="clear" w:color="auto" w:fill="FFFFFF"/>
        <w:spacing w:before="100" w:beforeAutospacing="1" w:after="0" w:line="240" w:lineRule="auto"/>
        <w:jc w:val="both"/>
        <w:rPr>
          <w:rFonts w:eastAsia="Times New Roman" w:cstheme="minorHAnsi"/>
        </w:rPr>
      </w:pPr>
      <w:r w:rsidRPr="00652E1C">
        <w:rPr>
          <w:rFonts w:eastAsia="Times New Roman" w:cstheme="minorHAnsi"/>
        </w:rPr>
        <w:t>Briseve (cerviksa, vagine i uretre) iz spolno-mokraćnog sustava žena uzima ginekolog i pohranjuje u odgovarajući transportni medij za izolaciju bakterija. Za izolaciju kvasaca nije potrebno briseve slati u transportnom mediju.</w:t>
      </w:r>
    </w:p>
    <w:p w:rsidR="00FE3596" w:rsidRPr="00652E1C" w:rsidRDefault="00FE3596" w:rsidP="004054E3">
      <w:pPr>
        <w:numPr>
          <w:ilvl w:val="0"/>
          <w:numId w:val="5"/>
        </w:numPr>
        <w:shd w:val="clear" w:color="auto" w:fill="FFFFFF"/>
        <w:spacing w:before="100" w:beforeAutospacing="1" w:after="0" w:line="240" w:lineRule="auto"/>
        <w:jc w:val="both"/>
        <w:rPr>
          <w:rFonts w:eastAsia="Times New Roman" w:cstheme="minorHAnsi"/>
        </w:rPr>
      </w:pPr>
      <w:r w:rsidRPr="00652E1C">
        <w:rPr>
          <w:rFonts w:eastAsia="Times New Roman" w:cstheme="minorHAnsi"/>
        </w:rPr>
        <w:t>Uzorke za bakteriološku i mikološku pretragu treba dostaviti u laboratorij u roku od 2 sata ili najkasnije unutar 24 sata od uzimanja ako su pohranjeni na + 4 ºC do dostave.</w:t>
      </w:r>
    </w:p>
    <w:p w:rsidR="00FE3596" w:rsidRPr="00652E1C" w:rsidRDefault="00FE3596" w:rsidP="004054E3">
      <w:pPr>
        <w:numPr>
          <w:ilvl w:val="0"/>
          <w:numId w:val="5"/>
        </w:numPr>
        <w:shd w:val="clear" w:color="auto" w:fill="FFFFFF"/>
        <w:spacing w:before="100" w:beforeAutospacing="1" w:after="0" w:line="240" w:lineRule="auto"/>
        <w:jc w:val="both"/>
        <w:rPr>
          <w:rFonts w:eastAsia="Times New Roman" w:cstheme="minorHAnsi"/>
        </w:rPr>
      </w:pPr>
      <w:r w:rsidRPr="00652E1C">
        <w:rPr>
          <w:rFonts w:eastAsia="Times New Roman" w:cstheme="minorHAnsi"/>
        </w:rPr>
        <w:t>Izuzetno bris uretre i vagine žene može uzeti liječnik u Zavodu za mikrobiologiju i mol.</w:t>
      </w:r>
      <w:r w:rsidR="008A6408">
        <w:rPr>
          <w:rFonts w:eastAsia="Times New Roman" w:cstheme="minorHAnsi"/>
        </w:rPr>
        <w:t xml:space="preserve"> </w:t>
      </w:r>
      <w:r w:rsidRPr="00652E1C">
        <w:rPr>
          <w:rFonts w:eastAsia="Times New Roman" w:cstheme="minorHAnsi"/>
        </w:rPr>
        <w:t>dijagnostiku.</w:t>
      </w:r>
    </w:p>
    <w:p w:rsidR="00FE3596" w:rsidRDefault="00FE3596" w:rsidP="004054E3">
      <w:pPr>
        <w:spacing w:after="0"/>
        <w:jc w:val="both"/>
        <w:rPr>
          <w:rFonts w:cstheme="minorHAnsi"/>
          <w:b/>
          <w:lang w:val="bs-Latn-BA"/>
        </w:rPr>
      </w:pPr>
    </w:p>
    <w:p w:rsidR="008A6408" w:rsidRDefault="008A6408" w:rsidP="004054E3">
      <w:pPr>
        <w:spacing w:after="0"/>
        <w:jc w:val="both"/>
        <w:rPr>
          <w:rFonts w:cstheme="minorHAnsi"/>
          <w:b/>
          <w:lang w:val="bs-Latn-BA"/>
        </w:rPr>
      </w:pPr>
    </w:p>
    <w:p w:rsidR="008A6408" w:rsidRPr="00652E1C" w:rsidRDefault="008A6408" w:rsidP="004054E3">
      <w:pPr>
        <w:spacing w:after="0"/>
        <w:jc w:val="both"/>
        <w:rPr>
          <w:rFonts w:cstheme="minorHAnsi"/>
          <w:b/>
          <w:lang w:val="bs-Latn-BA"/>
        </w:rPr>
      </w:pPr>
    </w:p>
    <w:p w:rsidR="00892E18" w:rsidRDefault="00892E18" w:rsidP="004054E3">
      <w:pPr>
        <w:spacing w:after="0"/>
        <w:jc w:val="both"/>
        <w:rPr>
          <w:rFonts w:cstheme="minorHAnsi"/>
          <w:b/>
          <w:lang w:val="bs-Latn-BA"/>
        </w:rPr>
      </w:pPr>
    </w:p>
    <w:p w:rsidR="00FE3596" w:rsidRPr="00652E1C" w:rsidRDefault="00FE3596" w:rsidP="004054E3">
      <w:pPr>
        <w:spacing w:after="0"/>
        <w:jc w:val="both"/>
        <w:rPr>
          <w:rFonts w:cstheme="minorHAnsi"/>
          <w:b/>
          <w:lang w:val="bs-Latn-BA"/>
        </w:rPr>
      </w:pPr>
      <w:r w:rsidRPr="00652E1C">
        <w:rPr>
          <w:rFonts w:cstheme="minorHAnsi"/>
          <w:b/>
          <w:lang w:val="bs-Latn-BA"/>
        </w:rPr>
        <w:lastRenderedPageBreak/>
        <w:t xml:space="preserve">Strugotina nokta </w:t>
      </w:r>
    </w:p>
    <w:p w:rsidR="00FE3596" w:rsidRPr="00652E1C" w:rsidRDefault="00FE3596" w:rsidP="004054E3">
      <w:pPr>
        <w:spacing w:after="0"/>
        <w:jc w:val="both"/>
        <w:rPr>
          <w:rFonts w:cstheme="minorHAnsi"/>
          <w:lang w:val="bs-Latn-BA"/>
        </w:rPr>
      </w:pPr>
      <w:r w:rsidRPr="00652E1C">
        <w:rPr>
          <w:rFonts w:cstheme="minorHAnsi"/>
          <w:lang w:val="bs-Latn-BA"/>
        </w:rPr>
        <w:t>Strugotina nokta radi se kod sumnje na infekciju sa dermatofitima (patogene gljivice). Prije uzimanja strugotine nokta potrebno je ukloniti u potpunosti lak s noktiju i podrezati nokte. Najmanje 5 dana prije uzimanja strugotine je potrebno prekinuti korištenje antibiots</w:t>
      </w:r>
      <w:r w:rsidR="008A6408">
        <w:rPr>
          <w:rFonts w:cstheme="minorHAnsi"/>
          <w:lang w:val="bs-Latn-BA"/>
        </w:rPr>
        <w:t>kih ili antimikotičnih lijekova</w:t>
      </w:r>
      <w:r w:rsidRPr="00652E1C">
        <w:rPr>
          <w:rFonts w:cstheme="minorHAnsi"/>
          <w:lang w:val="bs-Latn-BA"/>
        </w:rPr>
        <w:t xml:space="preserve"> te oboljelo mjesto ne mazati nikakvim kremama ni mastima.</w:t>
      </w:r>
    </w:p>
    <w:p w:rsidR="00FE3596" w:rsidRPr="00652E1C" w:rsidRDefault="00FE3596" w:rsidP="004054E3">
      <w:pPr>
        <w:spacing w:after="0"/>
        <w:jc w:val="both"/>
        <w:rPr>
          <w:rFonts w:cstheme="minorHAnsi"/>
          <w:b/>
          <w:lang w:val="bs-Latn-BA"/>
        </w:rPr>
      </w:pPr>
      <w:r w:rsidRPr="00652E1C">
        <w:rPr>
          <w:rFonts w:cstheme="minorHAnsi"/>
          <w:b/>
          <w:lang w:val="bs-Latn-BA"/>
        </w:rPr>
        <w:t>Strugotina kože</w:t>
      </w:r>
    </w:p>
    <w:p w:rsidR="00FE3596" w:rsidRPr="00652E1C" w:rsidRDefault="00FE3596" w:rsidP="004054E3">
      <w:pPr>
        <w:spacing w:after="0"/>
        <w:jc w:val="both"/>
        <w:rPr>
          <w:rFonts w:cstheme="minorHAnsi"/>
          <w:lang w:val="bs-Latn-BA"/>
        </w:rPr>
      </w:pPr>
      <w:r w:rsidRPr="00652E1C">
        <w:rPr>
          <w:rFonts w:cstheme="minorHAnsi"/>
          <w:lang w:val="bs-Latn-BA"/>
        </w:rPr>
        <w:t>Strugotina nokta radi se kod sumnje na infekciju sa dermatofitima (patogene gljivice). Najmanje 5 dana prije uzimanja strugotine je potrebno prekinuti korištenje antibiotsk</w:t>
      </w:r>
      <w:r w:rsidR="008A6408">
        <w:rPr>
          <w:rFonts w:cstheme="minorHAnsi"/>
          <w:lang w:val="bs-Latn-BA"/>
        </w:rPr>
        <w:t xml:space="preserve">ih ili antimikotičnih lijekova </w:t>
      </w:r>
      <w:r w:rsidRPr="00652E1C">
        <w:rPr>
          <w:rFonts w:cstheme="minorHAnsi"/>
          <w:lang w:val="bs-Latn-BA"/>
        </w:rPr>
        <w:t>te oboljelo mjesto ne mazati nikakvim kremama ni mastima.</w:t>
      </w:r>
    </w:p>
    <w:p w:rsidR="00652E1C" w:rsidRPr="00435F93" w:rsidRDefault="00652E1C" w:rsidP="004054E3">
      <w:pPr>
        <w:spacing w:after="0"/>
        <w:jc w:val="both"/>
        <w:rPr>
          <w:rFonts w:cstheme="minorHAnsi"/>
          <w:b/>
          <w:lang w:val="bs-Latn-BA"/>
        </w:rPr>
      </w:pPr>
    </w:p>
    <w:p w:rsidR="00652E1C" w:rsidRPr="007608A8" w:rsidRDefault="00652E1C" w:rsidP="004054E3">
      <w:pPr>
        <w:spacing w:after="0"/>
        <w:jc w:val="both"/>
        <w:rPr>
          <w:rFonts w:cstheme="minorHAnsi"/>
          <w:b/>
          <w:lang w:val="bs-Latn-BA"/>
        </w:rPr>
      </w:pPr>
      <w:r w:rsidRPr="007608A8">
        <w:rPr>
          <w:rFonts w:cstheme="minorHAnsi"/>
          <w:b/>
          <w:lang w:val="bs-Latn-BA"/>
        </w:rPr>
        <w:t>UZIMANJE UZORAKA</w:t>
      </w:r>
    </w:p>
    <w:p w:rsidR="00652E1C" w:rsidRPr="00652E1C" w:rsidRDefault="00652E1C" w:rsidP="004054E3">
      <w:pPr>
        <w:numPr>
          <w:ilvl w:val="0"/>
          <w:numId w:val="6"/>
        </w:numPr>
        <w:spacing w:after="0" w:line="240" w:lineRule="auto"/>
        <w:jc w:val="both"/>
        <w:rPr>
          <w:rFonts w:cstheme="minorHAnsi"/>
          <w:lang w:val="bs-Latn-BA"/>
        </w:rPr>
      </w:pPr>
      <w:r w:rsidRPr="00652E1C">
        <w:rPr>
          <w:rFonts w:cstheme="minorHAnsi"/>
          <w:lang w:val="bs-Latn-BA"/>
        </w:rPr>
        <w:t>Vađenje krvi</w:t>
      </w:r>
      <w:r w:rsidR="008A6408">
        <w:rPr>
          <w:rFonts w:cstheme="minorHAnsi"/>
          <w:lang w:val="bs-Latn-BA"/>
        </w:rPr>
        <w:t>.</w:t>
      </w:r>
    </w:p>
    <w:p w:rsidR="00652E1C" w:rsidRPr="00652E1C" w:rsidRDefault="00652E1C" w:rsidP="004054E3">
      <w:pPr>
        <w:numPr>
          <w:ilvl w:val="0"/>
          <w:numId w:val="6"/>
        </w:numPr>
        <w:spacing w:after="0" w:line="240" w:lineRule="auto"/>
        <w:jc w:val="both"/>
        <w:rPr>
          <w:rFonts w:cstheme="minorHAnsi"/>
          <w:lang w:val="bs-Latn-BA"/>
        </w:rPr>
      </w:pPr>
      <w:r w:rsidRPr="00652E1C">
        <w:rPr>
          <w:rFonts w:cstheme="minorHAnsi"/>
          <w:lang w:val="bs-Latn-BA"/>
        </w:rPr>
        <w:t>Uzimanje različitih vrsta uzoraka brisom</w:t>
      </w:r>
      <w:r w:rsidR="008A6408">
        <w:rPr>
          <w:rFonts w:cstheme="minorHAnsi"/>
          <w:lang w:val="bs-Latn-BA"/>
        </w:rPr>
        <w:t>.</w:t>
      </w:r>
    </w:p>
    <w:p w:rsidR="00652E1C" w:rsidRPr="00652E1C" w:rsidRDefault="00652E1C" w:rsidP="004054E3">
      <w:pPr>
        <w:numPr>
          <w:ilvl w:val="0"/>
          <w:numId w:val="6"/>
        </w:numPr>
        <w:spacing w:after="0" w:line="240" w:lineRule="auto"/>
        <w:jc w:val="both"/>
        <w:rPr>
          <w:rFonts w:cstheme="minorHAnsi"/>
          <w:lang w:val="bs-Latn-BA"/>
        </w:rPr>
      </w:pPr>
      <w:r w:rsidRPr="00652E1C">
        <w:rPr>
          <w:rFonts w:cstheme="minorHAnsi"/>
          <w:lang w:val="bs-Latn-BA"/>
        </w:rPr>
        <w:t>Uzimanje strugotina kože i nokta za mikološku obradu</w:t>
      </w:r>
      <w:r w:rsidR="008A6408">
        <w:rPr>
          <w:rFonts w:cstheme="minorHAnsi"/>
          <w:lang w:val="bs-Latn-BA"/>
        </w:rPr>
        <w:t>.</w:t>
      </w:r>
    </w:p>
    <w:p w:rsidR="00652E1C" w:rsidRPr="00652E1C" w:rsidRDefault="00652E1C" w:rsidP="004054E3">
      <w:pPr>
        <w:numPr>
          <w:ilvl w:val="0"/>
          <w:numId w:val="6"/>
        </w:numPr>
        <w:spacing w:after="0" w:line="240" w:lineRule="auto"/>
        <w:jc w:val="both"/>
        <w:rPr>
          <w:rFonts w:cstheme="minorHAnsi"/>
          <w:lang w:val="bs-Latn-BA"/>
        </w:rPr>
      </w:pPr>
      <w:r w:rsidRPr="00652E1C">
        <w:rPr>
          <w:rFonts w:cstheme="minorHAnsi"/>
          <w:lang w:val="bs-Latn-BA"/>
        </w:rPr>
        <w:t>Uzimanje dlake s kosmatog dijela glave za mikološku obradu</w:t>
      </w:r>
      <w:r w:rsidR="008A6408">
        <w:rPr>
          <w:rFonts w:cstheme="minorHAnsi"/>
          <w:lang w:val="bs-Latn-BA"/>
        </w:rPr>
        <w:t>.</w:t>
      </w:r>
    </w:p>
    <w:p w:rsidR="00652E1C" w:rsidRPr="008A6408" w:rsidRDefault="00652E1C" w:rsidP="004054E3">
      <w:pPr>
        <w:spacing w:after="0"/>
        <w:jc w:val="both"/>
        <w:rPr>
          <w:rFonts w:cstheme="minorHAnsi"/>
          <w:sz w:val="20"/>
          <w:szCs w:val="20"/>
          <w:lang w:val="bs-Latn-BA"/>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9"/>
        <w:gridCol w:w="3720"/>
        <w:gridCol w:w="1443"/>
        <w:gridCol w:w="1245"/>
        <w:gridCol w:w="1483"/>
        <w:gridCol w:w="1220"/>
      </w:tblGrid>
      <w:tr w:rsidR="00652E1C" w:rsidRPr="008A6408" w:rsidTr="007475A9">
        <w:trPr>
          <w:trHeight w:val="345"/>
        </w:trPr>
        <w:tc>
          <w:tcPr>
            <w:tcW w:w="9900" w:type="dxa"/>
            <w:gridSpan w:val="6"/>
            <w:tcBorders>
              <w:right w:val="single" w:sz="4" w:space="0" w:color="auto"/>
            </w:tcBorders>
          </w:tcPr>
          <w:p w:rsidR="00652E1C" w:rsidRPr="008A6408" w:rsidRDefault="00652E1C" w:rsidP="004054E3">
            <w:pPr>
              <w:spacing w:after="0" w:line="240" w:lineRule="auto"/>
              <w:jc w:val="both"/>
              <w:rPr>
                <w:rFonts w:cstheme="minorHAnsi"/>
                <w:b/>
                <w:sz w:val="20"/>
                <w:szCs w:val="20"/>
                <w:lang w:val="bs-Latn-BA"/>
              </w:rPr>
            </w:pPr>
            <w:r w:rsidRPr="008A6408">
              <w:rPr>
                <w:rFonts w:cstheme="minorHAnsi"/>
                <w:b/>
                <w:sz w:val="20"/>
                <w:szCs w:val="20"/>
                <w:lang w:val="bs-Latn-BA"/>
              </w:rPr>
              <w:t>BAKTERIOLOGIJA</w:t>
            </w:r>
          </w:p>
        </w:tc>
      </w:tr>
      <w:tr w:rsidR="00652E1C" w:rsidRPr="008A6408" w:rsidTr="007475A9">
        <w:trPr>
          <w:trHeight w:val="360"/>
        </w:trPr>
        <w:tc>
          <w:tcPr>
            <w:tcW w:w="790" w:type="dxa"/>
            <w:tcBorders>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Redni broj</w:t>
            </w:r>
          </w:p>
        </w:tc>
        <w:tc>
          <w:tcPr>
            <w:tcW w:w="3722" w:type="dxa"/>
            <w:tcBorders>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Naziv analize</w:t>
            </w:r>
          </w:p>
        </w:tc>
        <w:tc>
          <w:tcPr>
            <w:tcW w:w="1443" w:type="dxa"/>
            <w:tcBorders>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Uzorak</w:t>
            </w:r>
          </w:p>
        </w:tc>
        <w:tc>
          <w:tcPr>
            <w:tcW w:w="1242" w:type="dxa"/>
            <w:tcBorders>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Transport</w:t>
            </w:r>
          </w:p>
        </w:tc>
        <w:tc>
          <w:tcPr>
            <w:tcW w:w="1483" w:type="dxa"/>
            <w:tcBorders>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Metoda</w:t>
            </w:r>
          </w:p>
        </w:tc>
        <w:tc>
          <w:tcPr>
            <w:tcW w:w="1220" w:type="dxa"/>
            <w:tcBorders>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Trajanje analize</w:t>
            </w:r>
          </w:p>
        </w:tc>
      </w:tr>
      <w:tr w:rsidR="00652E1C" w:rsidRPr="008A6408" w:rsidTr="007475A9">
        <w:trPr>
          <w:trHeight w:val="106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w:t>
            </w:r>
          </w:p>
        </w:tc>
        <w:tc>
          <w:tcPr>
            <w:tcW w:w="372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Bakteriološki pregled brisa nosa</w:t>
            </w:r>
          </w:p>
        </w:tc>
        <w:tc>
          <w:tcPr>
            <w:tcW w:w="144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w:t>
            </w:r>
          </w:p>
        </w:tc>
        <w:tc>
          <w:tcPr>
            <w:tcW w:w="124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kultivacija,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220"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48-72 h</w:t>
            </w:r>
          </w:p>
        </w:tc>
      </w:tr>
      <w:tr w:rsidR="00652E1C" w:rsidRPr="008A6408" w:rsidTr="007475A9">
        <w:trPr>
          <w:trHeight w:val="106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w:t>
            </w:r>
          </w:p>
        </w:tc>
        <w:tc>
          <w:tcPr>
            <w:tcW w:w="372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Bakteriološki pregled brisa nazofarinksa na </w:t>
            </w:r>
            <w:r w:rsidRPr="008A6408">
              <w:rPr>
                <w:rFonts w:cstheme="minorHAnsi"/>
                <w:i/>
                <w:sz w:val="20"/>
                <w:szCs w:val="20"/>
                <w:lang w:val="bs-Latn-BA"/>
              </w:rPr>
              <w:t>N.meningitidis</w:t>
            </w:r>
          </w:p>
        </w:tc>
        <w:tc>
          <w:tcPr>
            <w:tcW w:w="144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 nazofarinksa</w:t>
            </w:r>
          </w:p>
        </w:tc>
        <w:tc>
          <w:tcPr>
            <w:tcW w:w="124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220"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48-72 h</w:t>
            </w:r>
          </w:p>
        </w:tc>
      </w:tr>
      <w:tr w:rsidR="00652E1C" w:rsidRPr="008A6408" w:rsidTr="007475A9">
        <w:trPr>
          <w:trHeight w:val="124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3</w:t>
            </w:r>
          </w:p>
        </w:tc>
        <w:tc>
          <w:tcPr>
            <w:tcW w:w="372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Bakteriološki pregled brisa ždrijela</w:t>
            </w:r>
          </w:p>
        </w:tc>
        <w:tc>
          <w:tcPr>
            <w:tcW w:w="144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w:t>
            </w:r>
          </w:p>
        </w:tc>
        <w:tc>
          <w:tcPr>
            <w:tcW w:w="124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220"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48-72 h</w:t>
            </w:r>
          </w:p>
        </w:tc>
      </w:tr>
      <w:tr w:rsidR="00652E1C" w:rsidRPr="008A6408" w:rsidTr="007475A9">
        <w:trPr>
          <w:trHeight w:val="124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w:t>
            </w:r>
          </w:p>
        </w:tc>
        <w:tc>
          <w:tcPr>
            <w:tcW w:w="3722"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Bakteriološki pregled brisa usne šupljine</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(gingiva, afta, jezik)</w:t>
            </w:r>
          </w:p>
        </w:tc>
        <w:tc>
          <w:tcPr>
            <w:tcW w:w="1443"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w:t>
            </w:r>
          </w:p>
        </w:tc>
        <w:tc>
          <w:tcPr>
            <w:tcW w:w="1242"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483"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220"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48-72 h</w:t>
            </w:r>
          </w:p>
        </w:tc>
      </w:tr>
      <w:tr w:rsidR="00652E1C" w:rsidRPr="008A6408" w:rsidTr="007475A9">
        <w:trPr>
          <w:trHeight w:val="345"/>
        </w:trPr>
        <w:tc>
          <w:tcPr>
            <w:tcW w:w="9900" w:type="dxa"/>
            <w:gridSpan w:val="6"/>
            <w:tcBorders>
              <w:left w:val="nil"/>
              <w:bottom w:val="nil"/>
              <w:right w:val="nil"/>
            </w:tcBorders>
          </w:tcPr>
          <w:p w:rsidR="00652E1C" w:rsidRPr="008A6408" w:rsidRDefault="00652E1C" w:rsidP="004054E3">
            <w:pPr>
              <w:spacing w:after="0" w:line="240" w:lineRule="auto"/>
              <w:jc w:val="both"/>
              <w:rPr>
                <w:rFonts w:cstheme="minorHAnsi"/>
                <w:b/>
                <w:sz w:val="20"/>
                <w:szCs w:val="20"/>
                <w:lang w:val="bs-Latn-BA"/>
              </w:rPr>
            </w:pPr>
          </w:p>
        </w:tc>
      </w:tr>
      <w:tr w:rsidR="00652E1C" w:rsidRPr="008A6408" w:rsidTr="007475A9">
        <w:trPr>
          <w:trHeight w:val="80"/>
        </w:trPr>
        <w:tc>
          <w:tcPr>
            <w:tcW w:w="9900" w:type="dxa"/>
            <w:gridSpan w:val="6"/>
            <w:tcBorders>
              <w:top w:val="nil"/>
              <w:left w:val="nil"/>
              <w:right w:val="nil"/>
            </w:tcBorders>
          </w:tcPr>
          <w:p w:rsidR="00652E1C" w:rsidRPr="008A6408" w:rsidRDefault="00652E1C" w:rsidP="004054E3">
            <w:pPr>
              <w:spacing w:after="0" w:line="240" w:lineRule="auto"/>
              <w:jc w:val="both"/>
              <w:rPr>
                <w:rFonts w:cstheme="minorHAnsi"/>
                <w:sz w:val="20"/>
                <w:szCs w:val="20"/>
                <w:lang w:val="bs-Latn-BA"/>
              </w:rPr>
            </w:pPr>
          </w:p>
        </w:tc>
      </w:tr>
      <w:tr w:rsidR="00652E1C" w:rsidRPr="008A6408" w:rsidTr="007475A9">
        <w:trPr>
          <w:trHeight w:val="106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5</w:t>
            </w:r>
          </w:p>
        </w:tc>
        <w:tc>
          <w:tcPr>
            <w:tcW w:w="372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Bakteriološki pregled sputuma</w:t>
            </w:r>
          </w:p>
        </w:tc>
        <w:tc>
          <w:tcPr>
            <w:tcW w:w="144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sputum</w:t>
            </w:r>
          </w:p>
        </w:tc>
        <w:tc>
          <w:tcPr>
            <w:tcW w:w="1245"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u posudi za sputum</w:t>
            </w:r>
          </w:p>
        </w:tc>
        <w:tc>
          <w:tcPr>
            <w:tcW w:w="1480"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220"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48-72 h</w:t>
            </w:r>
          </w:p>
        </w:tc>
      </w:tr>
      <w:tr w:rsidR="00652E1C" w:rsidRPr="008A6408" w:rsidTr="007475A9">
        <w:trPr>
          <w:trHeight w:val="106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6</w:t>
            </w:r>
          </w:p>
        </w:tc>
        <w:tc>
          <w:tcPr>
            <w:tcW w:w="372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Bakteriološki pregled bronhoaspirata – aerobno i anaerobno</w:t>
            </w:r>
          </w:p>
        </w:tc>
        <w:tc>
          <w:tcPr>
            <w:tcW w:w="144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bronhoaspirat</w:t>
            </w:r>
          </w:p>
        </w:tc>
        <w:tc>
          <w:tcPr>
            <w:tcW w:w="124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u posudi za sputum</w:t>
            </w: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220"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48-96 h</w:t>
            </w:r>
          </w:p>
        </w:tc>
      </w:tr>
      <w:tr w:rsidR="00652E1C" w:rsidRPr="008A6408" w:rsidTr="007475A9">
        <w:trPr>
          <w:trHeight w:val="124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lastRenderedPageBreak/>
              <w:t>7</w:t>
            </w:r>
          </w:p>
        </w:tc>
        <w:tc>
          <w:tcPr>
            <w:tcW w:w="372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Bakteriološki pregled promjena na koži</w:t>
            </w:r>
          </w:p>
        </w:tc>
        <w:tc>
          <w:tcPr>
            <w:tcW w:w="144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w:t>
            </w:r>
          </w:p>
        </w:tc>
        <w:tc>
          <w:tcPr>
            <w:tcW w:w="124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220"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48-72 h</w:t>
            </w:r>
          </w:p>
        </w:tc>
      </w:tr>
      <w:tr w:rsidR="00652E1C" w:rsidRPr="008A6408" w:rsidTr="007475A9">
        <w:trPr>
          <w:trHeight w:val="124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8</w:t>
            </w:r>
          </w:p>
        </w:tc>
        <w:tc>
          <w:tcPr>
            <w:tcW w:w="3722"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Bakteriološki pregled brisa oka</w:t>
            </w:r>
          </w:p>
        </w:tc>
        <w:tc>
          <w:tcPr>
            <w:tcW w:w="1443"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w:t>
            </w:r>
          </w:p>
        </w:tc>
        <w:tc>
          <w:tcPr>
            <w:tcW w:w="1242"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483"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220"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48-72 h</w:t>
            </w:r>
          </w:p>
        </w:tc>
      </w:tr>
    </w:tbl>
    <w:p w:rsidR="00435F93" w:rsidRPr="008A6408" w:rsidRDefault="00435F93" w:rsidP="004054E3">
      <w:pPr>
        <w:spacing w:after="0" w:line="240" w:lineRule="auto"/>
        <w:jc w:val="both"/>
        <w:rPr>
          <w:rFonts w:cstheme="minorHAnsi"/>
          <w:sz w:val="20"/>
          <w:szCs w:val="20"/>
          <w:lang w:val="bs-Latn-BA"/>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7"/>
        <w:gridCol w:w="3665"/>
        <w:gridCol w:w="1536"/>
        <w:gridCol w:w="1238"/>
        <w:gridCol w:w="1483"/>
        <w:gridCol w:w="1201"/>
      </w:tblGrid>
      <w:tr w:rsidR="00652E1C" w:rsidRPr="008A6408" w:rsidTr="007475A9">
        <w:trPr>
          <w:trHeight w:val="1065"/>
        </w:trPr>
        <w:tc>
          <w:tcPr>
            <w:tcW w:w="778"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9</w:t>
            </w:r>
          </w:p>
        </w:tc>
        <w:tc>
          <w:tcPr>
            <w:tcW w:w="366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Bakteriološki pregled brisa vanjskog zvukovoda</w:t>
            </w:r>
          </w:p>
        </w:tc>
        <w:tc>
          <w:tcPr>
            <w:tcW w:w="153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w:t>
            </w:r>
          </w:p>
        </w:tc>
        <w:tc>
          <w:tcPr>
            <w:tcW w:w="123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kultivacija,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201" w:type="dxa"/>
            <w:tcBorders>
              <w:top w:val="single" w:sz="4" w:space="0" w:color="auto"/>
              <w:bottom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48-72 h</w:t>
            </w:r>
          </w:p>
        </w:tc>
      </w:tr>
      <w:tr w:rsidR="00652E1C" w:rsidRPr="008A6408" w:rsidTr="007475A9">
        <w:trPr>
          <w:trHeight w:val="1065"/>
        </w:trPr>
        <w:tc>
          <w:tcPr>
            <w:tcW w:w="778"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10</w:t>
            </w:r>
          </w:p>
        </w:tc>
        <w:tc>
          <w:tcPr>
            <w:tcW w:w="366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Bakteriološki pregled brisa srednjeg uha – aerobno i anaerobno</w:t>
            </w:r>
          </w:p>
        </w:tc>
        <w:tc>
          <w:tcPr>
            <w:tcW w:w="153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w:t>
            </w:r>
          </w:p>
        </w:tc>
        <w:tc>
          <w:tcPr>
            <w:tcW w:w="123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i svjež u transportnoj podlozi</w:t>
            </w: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201"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48-96 h</w:t>
            </w:r>
          </w:p>
        </w:tc>
      </w:tr>
      <w:tr w:rsidR="00652E1C" w:rsidRPr="008A6408" w:rsidTr="007475A9">
        <w:trPr>
          <w:trHeight w:val="1245"/>
        </w:trPr>
        <w:tc>
          <w:tcPr>
            <w:tcW w:w="778"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11</w:t>
            </w:r>
          </w:p>
        </w:tc>
        <w:tc>
          <w:tcPr>
            <w:tcW w:w="366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Bakteriološki pregled brisa pupka</w:t>
            </w:r>
          </w:p>
        </w:tc>
        <w:tc>
          <w:tcPr>
            <w:tcW w:w="153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w:t>
            </w:r>
          </w:p>
        </w:tc>
        <w:tc>
          <w:tcPr>
            <w:tcW w:w="123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201"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48-72 h</w:t>
            </w:r>
          </w:p>
        </w:tc>
      </w:tr>
      <w:tr w:rsidR="00652E1C" w:rsidRPr="008A6408" w:rsidTr="007475A9">
        <w:trPr>
          <w:trHeight w:val="1245"/>
        </w:trPr>
        <w:tc>
          <w:tcPr>
            <w:tcW w:w="778"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12</w:t>
            </w:r>
          </w:p>
        </w:tc>
        <w:tc>
          <w:tcPr>
            <w:tcW w:w="3666"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Bakteriološki pregled brisa rane, opekline, dekubitusa, fistule – aerobno i anaerobno</w:t>
            </w:r>
          </w:p>
        </w:tc>
        <w:tc>
          <w:tcPr>
            <w:tcW w:w="1536"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w:t>
            </w:r>
          </w:p>
        </w:tc>
        <w:tc>
          <w:tcPr>
            <w:tcW w:w="1236"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i svjež u transportnoj podlozi</w:t>
            </w:r>
          </w:p>
        </w:tc>
        <w:tc>
          <w:tcPr>
            <w:tcW w:w="1483"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201"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48-96 h</w:t>
            </w:r>
          </w:p>
        </w:tc>
      </w:tr>
      <w:tr w:rsidR="00652E1C" w:rsidRPr="008A6408" w:rsidTr="007475A9">
        <w:trPr>
          <w:trHeight w:val="345"/>
        </w:trPr>
        <w:tc>
          <w:tcPr>
            <w:tcW w:w="9900" w:type="dxa"/>
            <w:gridSpan w:val="6"/>
            <w:tcBorders>
              <w:left w:val="nil"/>
              <w:bottom w:val="nil"/>
              <w:right w:val="nil"/>
            </w:tcBorders>
          </w:tcPr>
          <w:p w:rsidR="00652E1C" w:rsidRPr="008A6408" w:rsidRDefault="00652E1C" w:rsidP="004054E3">
            <w:pPr>
              <w:spacing w:after="0" w:line="240" w:lineRule="auto"/>
              <w:jc w:val="both"/>
              <w:rPr>
                <w:rFonts w:cstheme="minorHAnsi"/>
                <w:b/>
                <w:sz w:val="20"/>
                <w:szCs w:val="20"/>
                <w:lang w:val="bs-Latn-BA"/>
              </w:rPr>
            </w:pPr>
          </w:p>
        </w:tc>
      </w:tr>
      <w:tr w:rsidR="00652E1C" w:rsidRPr="008A6408" w:rsidTr="007475A9">
        <w:trPr>
          <w:trHeight w:val="360"/>
        </w:trPr>
        <w:tc>
          <w:tcPr>
            <w:tcW w:w="9900" w:type="dxa"/>
            <w:gridSpan w:val="6"/>
            <w:tcBorders>
              <w:top w:val="nil"/>
              <w:left w:val="nil"/>
              <w:right w:val="nil"/>
            </w:tcBorders>
          </w:tcPr>
          <w:p w:rsidR="00652E1C" w:rsidRPr="008A6408" w:rsidRDefault="00652E1C" w:rsidP="004054E3">
            <w:pPr>
              <w:spacing w:after="0" w:line="240" w:lineRule="auto"/>
              <w:jc w:val="both"/>
              <w:rPr>
                <w:rFonts w:cstheme="minorHAnsi"/>
                <w:sz w:val="20"/>
                <w:szCs w:val="20"/>
                <w:lang w:val="bs-Latn-BA"/>
              </w:rPr>
            </w:pPr>
          </w:p>
        </w:tc>
      </w:tr>
      <w:tr w:rsidR="00652E1C" w:rsidRPr="008A6408" w:rsidTr="007475A9">
        <w:trPr>
          <w:trHeight w:val="1065"/>
        </w:trPr>
        <w:tc>
          <w:tcPr>
            <w:tcW w:w="778"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13</w:t>
            </w:r>
          </w:p>
        </w:tc>
        <w:tc>
          <w:tcPr>
            <w:tcW w:w="366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Bakteriološki pregled braunile, kanile, stome, tubusa, katetera i drena – aerobno i anaerobno</w:t>
            </w:r>
          </w:p>
        </w:tc>
        <w:tc>
          <w:tcPr>
            <w:tcW w:w="153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w:t>
            </w:r>
          </w:p>
        </w:tc>
        <w:tc>
          <w:tcPr>
            <w:tcW w:w="123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i svjež u transportnoj podlozi</w:t>
            </w: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201"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48-96 h</w:t>
            </w:r>
          </w:p>
        </w:tc>
      </w:tr>
      <w:tr w:rsidR="00652E1C" w:rsidRPr="008A6408" w:rsidTr="007475A9">
        <w:trPr>
          <w:trHeight w:val="1065"/>
        </w:trPr>
        <w:tc>
          <w:tcPr>
            <w:tcW w:w="778"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14</w:t>
            </w:r>
          </w:p>
        </w:tc>
        <w:tc>
          <w:tcPr>
            <w:tcW w:w="366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Bakteriološki pregled punktata, apscesa, eksudata i transudata – aerobno i anaerobno</w:t>
            </w:r>
          </w:p>
        </w:tc>
        <w:tc>
          <w:tcPr>
            <w:tcW w:w="153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punktat, apsces, eksudat, transudat</w:t>
            </w:r>
          </w:p>
          <w:p w:rsidR="00652E1C" w:rsidRPr="008A6408" w:rsidRDefault="00652E1C" w:rsidP="004054E3">
            <w:pPr>
              <w:spacing w:after="0" w:line="240" w:lineRule="auto"/>
              <w:jc w:val="both"/>
              <w:rPr>
                <w:rFonts w:cstheme="minorHAnsi"/>
                <w:sz w:val="20"/>
                <w:szCs w:val="20"/>
                <w:lang w:val="bs-Latn-BA"/>
              </w:rPr>
            </w:pPr>
          </w:p>
        </w:tc>
        <w:tc>
          <w:tcPr>
            <w:tcW w:w="123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i svjež u transportnoj podlozi</w:t>
            </w: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201"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48-96 h</w:t>
            </w:r>
          </w:p>
        </w:tc>
      </w:tr>
      <w:tr w:rsidR="00652E1C" w:rsidRPr="008A6408" w:rsidTr="007475A9">
        <w:trPr>
          <w:trHeight w:val="1245"/>
        </w:trPr>
        <w:tc>
          <w:tcPr>
            <w:tcW w:w="778"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15</w:t>
            </w:r>
          </w:p>
        </w:tc>
        <w:tc>
          <w:tcPr>
            <w:tcW w:w="366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Bakteriološki pregled punktata zgloba – aerobno i anaerobno</w:t>
            </w:r>
          </w:p>
        </w:tc>
        <w:tc>
          <w:tcPr>
            <w:tcW w:w="153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punktat</w:t>
            </w:r>
          </w:p>
        </w:tc>
        <w:tc>
          <w:tcPr>
            <w:tcW w:w="123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i svjež u transportnoj podlozi</w:t>
            </w: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201"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48-96 h</w:t>
            </w:r>
          </w:p>
        </w:tc>
      </w:tr>
      <w:tr w:rsidR="00652E1C" w:rsidRPr="008A6408" w:rsidTr="007475A9">
        <w:trPr>
          <w:trHeight w:val="1245"/>
        </w:trPr>
        <w:tc>
          <w:tcPr>
            <w:tcW w:w="778"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16</w:t>
            </w:r>
          </w:p>
        </w:tc>
        <w:tc>
          <w:tcPr>
            <w:tcW w:w="3666"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Bakteriološki pregled aspirata žuči – aerobno i anaerobno</w:t>
            </w:r>
          </w:p>
        </w:tc>
        <w:tc>
          <w:tcPr>
            <w:tcW w:w="1536"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aspirat žuči</w:t>
            </w:r>
          </w:p>
        </w:tc>
        <w:tc>
          <w:tcPr>
            <w:tcW w:w="1236"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svjež i svjež u transportnoj podlozi </w:t>
            </w:r>
          </w:p>
        </w:tc>
        <w:tc>
          <w:tcPr>
            <w:tcW w:w="1483"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201"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48-96 h</w:t>
            </w:r>
          </w:p>
        </w:tc>
      </w:tr>
    </w:tbl>
    <w:p w:rsidR="00652E1C" w:rsidRPr="008A6408" w:rsidRDefault="00652E1C" w:rsidP="004054E3">
      <w:pPr>
        <w:spacing w:after="0" w:line="240" w:lineRule="auto"/>
        <w:jc w:val="both"/>
        <w:rPr>
          <w:rFonts w:cstheme="minorHAnsi"/>
          <w:sz w:val="20"/>
          <w:szCs w:val="20"/>
          <w:lang w:val="bs-Latn-BA"/>
        </w:rPr>
      </w:pPr>
    </w:p>
    <w:p w:rsidR="00652E1C" w:rsidRPr="008A6408" w:rsidRDefault="00652E1C" w:rsidP="004054E3">
      <w:pPr>
        <w:spacing w:after="0" w:line="240" w:lineRule="auto"/>
        <w:jc w:val="both"/>
        <w:rPr>
          <w:rFonts w:cstheme="minorHAnsi"/>
          <w:sz w:val="20"/>
          <w:szCs w:val="20"/>
          <w:lang w:val="bs-Latn-BA"/>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3652"/>
        <w:gridCol w:w="1536"/>
        <w:gridCol w:w="1242"/>
        <w:gridCol w:w="1483"/>
        <w:gridCol w:w="1213"/>
      </w:tblGrid>
      <w:tr w:rsidR="00652E1C" w:rsidRPr="008A6408" w:rsidTr="007475A9">
        <w:trPr>
          <w:trHeight w:val="1065"/>
        </w:trPr>
        <w:tc>
          <w:tcPr>
            <w:tcW w:w="774"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lastRenderedPageBreak/>
              <w:t>17</w:t>
            </w:r>
          </w:p>
        </w:tc>
        <w:tc>
          <w:tcPr>
            <w:tcW w:w="365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Bakteriološki pregled dijalizata – aerobno i anaerobno</w:t>
            </w:r>
          </w:p>
        </w:tc>
        <w:tc>
          <w:tcPr>
            <w:tcW w:w="153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dijalizat</w:t>
            </w:r>
          </w:p>
        </w:tc>
        <w:tc>
          <w:tcPr>
            <w:tcW w:w="124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i svjež u transportnoj podlozi</w:t>
            </w: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kultivacija,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21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48-96 h</w:t>
            </w:r>
          </w:p>
        </w:tc>
      </w:tr>
      <w:tr w:rsidR="00652E1C" w:rsidRPr="008A6408" w:rsidTr="007475A9">
        <w:trPr>
          <w:trHeight w:val="1065"/>
        </w:trPr>
        <w:tc>
          <w:tcPr>
            <w:tcW w:w="774"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18</w:t>
            </w:r>
          </w:p>
        </w:tc>
        <w:tc>
          <w:tcPr>
            <w:tcW w:w="365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Hemokultura – aerobno i anaerobno</w:t>
            </w:r>
          </w:p>
        </w:tc>
        <w:tc>
          <w:tcPr>
            <w:tcW w:w="153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krv</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odrasli 5-10ml</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djeca 3-5ml</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novorođenčad 1ml</w:t>
            </w:r>
          </w:p>
          <w:p w:rsidR="00652E1C" w:rsidRPr="008A6408" w:rsidRDefault="00652E1C" w:rsidP="004054E3">
            <w:pPr>
              <w:spacing w:after="0" w:line="240" w:lineRule="auto"/>
              <w:jc w:val="both"/>
              <w:rPr>
                <w:rFonts w:cstheme="minorHAnsi"/>
                <w:sz w:val="20"/>
                <w:szCs w:val="20"/>
                <w:lang w:val="bs-Latn-BA"/>
              </w:rPr>
            </w:pPr>
          </w:p>
        </w:tc>
        <w:tc>
          <w:tcPr>
            <w:tcW w:w="124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u originalnoj transportnoj podlozi za aerobe i anaerobe</w:t>
            </w: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21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5-10 dana</w:t>
            </w:r>
          </w:p>
        </w:tc>
      </w:tr>
      <w:tr w:rsidR="00652E1C" w:rsidRPr="008A6408" w:rsidTr="007475A9">
        <w:trPr>
          <w:trHeight w:val="750"/>
        </w:trPr>
        <w:tc>
          <w:tcPr>
            <w:tcW w:w="774"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19</w:t>
            </w:r>
          </w:p>
        </w:tc>
        <w:tc>
          <w:tcPr>
            <w:tcW w:w="365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Bakteriološki pregled likvora – aerobno i anaerobno</w:t>
            </w:r>
          </w:p>
        </w:tc>
        <w:tc>
          <w:tcPr>
            <w:tcW w:w="153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likvor</w:t>
            </w:r>
          </w:p>
        </w:tc>
        <w:tc>
          <w:tcPr>
            <w:tcW w:w="124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21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48-96 h</w:t>
            </w:r>
          </w:p>
        </w:tc>
      </w:tr>
      <w:tr w:rsidR="00652E1C" w:rsidRPr="008A6408" w:rsidTr="007475A9">
        <w:trPr>
          <w:trHeight w:val="2040"/>
        </w:trPr>
        <w:tc>
          <w:tcPr>
            <w:tcW w:w="774"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20</w:t>
            </w:r>
          </w:p>
        </w:tc>
        <w:tc>
          <w:tcPr>
            <w:tcW w:w="365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Bakteriološki pregled sputuma, urina, likvora, bronhoaspirata, pleuralnog punktata, želučanog aspirata na </w:t>
            </w:r>
            <w:r w:rsidRPr="008A6408">
              <w:rPr>
                <w:rFonts w:cstheme="minorHAnsi"/>
                <w:i/>
                <w:sz w:val="20"/>
                <w:szCs w:val="20"/>
                <w:lang w:val="bs-Latn-BA"/>
              </w:rPr>
              <w:t>Mycobacterium tuberculosis</w:t>
            </w:r>
          </w:p>
        </w:tc>
        <w:tc>
          <w:tcPr>
            <w:tcW w:w="153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Sputum</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Likvor</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Urin</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Pleuralni punktat</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Želučani aspirat</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bronhoaspirat</w:t>
            </w:r>
          </w:p>
        </w:tc>
        <w:tc>
          <w:tcPr>
            <w:tcW w:w="124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Kultivacija, izolacija, identifikacija</w:t>
            </w:r>
          </w:p>
        </w:tc>
        <w:tc>
          <w:tcPr>
            <w:tcW w:w="121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6 tjedana</w:t>
            </w:r>
          </w:p>
        </w:tc>
      </w:tr>
      <w:tr w:rsidR="00652E1C" w:rsidRPr="008A6408" w:rsidTr="007475A9">
        <w:trPr>
          <w:trHeight w:val="153"/>
        </w:trPr>
        <w:tc>
          <w:tcPr>
            <w:tcW w:w="774"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21</w:t>
            </w:r>
          </w:p>
        </w:tc>
        <w:tc>
          <w:tcPr>
            <w:tcW w:w="365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Molekularna dijagnostika TBC</w:t>
            </w:r>
          </w:p>
        </w:tc>
        <w:tc>
          <w:tcPr>
            <w:tcW w:w="153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Sputum</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Likvor</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Urin</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Pleuralni punktat</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Želučani aspirat</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bronhoaspirat</w:t>
            </w:r>
          </w:p>
        </w:tc>
        <w:tc>
          <w:tcPr>
            <w:tcW w:w="124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Real time PCR</w:t>
            </w:r>
          </w:p>
        </w:tc>
        <w:tc>
          <w:tcPr>
            <w:tcW w:w="121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po dogovoru</w:t>
            </w:r>
          </w:p>
        </w:tc>
      </w:tr>
      <w:tr w:rsidR="00652E1C" w:rsidRPr="008A6408" w:rsidTr="007475A9">
        <w:trPr>
          <w:trHeight w:val="1245"/>
        </w:trPr>
        <w:tc>
          <w:tcPr>
            <w:tcW w:w="774"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22</w:t>
            </w:r>
          </w:p>
        </w:tc>
        <w:tc>
          <w:tcPr>
            <w:tcW w:w="3652"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Bakteriološki pregled urina</w:t>
            </w:r>
          </w:p>
        </w:tc>
        <w:tc>
          <w:tcPr>
            <w:tcW w:w="1536"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urin</w:t>
            </w:r>
          </w:p>
        </w:tc>
        <w:tc>
          <w:tcPr>
            <w:tcW w:w="1242"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483"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213"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48-72 h</w:t>
            </w:r>
          </w:p>
        </w:tc>
      </w:tr>
      <w:tr w:rsidR="00652E1C" w:rsidRPr="008A6408" w:rsidTr="007475A9">
        <w:trPr>
          <w:trHeight w:val="345"/>
        </w:trPr>
        <w:tc>
          <w:tcPr>
            <w:tcW w:w="9900" w:type="dxa"/>
            <w:gridSpan w:val="6"/>
            <w:tcBorders>
              <w:left w:val="nil"/>
              <w:bottom w:val="nil"/>
              <w:right w:val="nil"/>
            </w:tcBorders>
          </w:tcPr>
          <w:p w:rsidR="00652E1C" w:rsidRPr="008A6408" w:rsidRDefault="00652E1C" w:rsidP="004054E3">
            <w:pPr>
              <w:spacing w:after="0" w:line="240" w:lineRule="auto"/>
              <w:jc w:val="both"/>
              <w:rPr>
                <w:rFonts w:cstheme="minorHAnsi"/>
                <w:b/>
                <w:sz w:val="20"/>
                <w:szCs w:val="20"/>
                <w:lang w:val="bs-Latn-BA"/>
              </w:rPr>
            </w:pPr>
          </w:p>
        </w:tc>
      </w:tr>
      <w:tr w:rsidR="00652E1C" w:rsidRPr="008A6408" w:rsidTr="007475A9">
        <w:trPr>
          <w:trHeight w:val="80"/>
        </w:trPr>
        <w:tc>
          <w:tcPr>
            <w:tcW w:w="9900" w:type="dxa"/>
            <w:gridSpan w:val="6"/>
            <w:tcBorders>
              <w:top w:val="nil"/>
              <w:left w:val="nil"/>
              <w:right w:val="nil"/>
            </w:tcBorders>
          </w:tcPr>
          <w:p w:rsidR="00652E1C" w:rsidRPr="008A6408" w:rsidRDefault="00652E1C" w:rsidP="004054E3">
            <w:pPr>
              <w:spacing w:after="0" w:line="240" w:lineRule="auto"/>
              <w:jc w:val="both"/>
              <w:rPr>
                <w:rFonts w:cstheme="minorHAnsi"/>
                <w:sz w:val="20"/>
                <w:szCs w:val="20"/>
                <w:lang w:val="bs-Latn-BA"/>
              </w:rPr>
            </w:pPr>
          </w:p>
        </w:tc>
      </w:tr>
      <w:tr w:rsidR="00652E1C" w:rsidRPr="008A6408" w:rsidTr="007475A9">
        <w:trPr>
          <w:trHeight w:val="1065"/>
        </w:trPr>
        <w:tc>
          <w:tcPr>
            <w:tcW w:w="774"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23</w:t>
            </w:r>
          </w:p>
        </w:tc>
        <w:tc>
          <w:tcPr>
            <w:tcW w:w="365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Bakteriološki pregled brisa uretre</w:t>
            </w:r>
          </w:p>
        </w:tc>
        <w:tc>
          <w:tcPr>
            <w:tcW w:w="153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w:t>
            </w:r>
          </w:p>
        </w:tc>
        <w:tc>
          <w:tcPr>
            <w:tcW w:w="124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svjež </w:t>
            </w: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21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48-72 h</w:t>
            </w:r>
          </w:p>
        </w:tc>
      </w:tr>
      <w:tr w:rsidR="00652E1C" w:rsidRPr="008A6408" w:rsidTr="007475A9">
        <w:trPr>
          <w:trHeight w:val="1487"/>
        </w:trPr>
        <w:tc>
          <w:tcPr>
            <w:tcW w:w="774"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24</w:t>
            </w:r>
          </w:p>
        </w:tc>
        <w:tc>
          <w:tcPr>
            <w:tcW w:w="365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Bakteriološki pregled brisa i iscjetka uretre na </w:t>
            </w:r>
            <w:r w:rsidRPr="008A6408">
              <w:rPr>
                <w:rFonts w:cstheme="minorHAnsi"/>
                <w:i/>
                <w:sz w:val="20"/>
                <w:szCs w:val="20"/>
                <w:lang w:val="bs-Latn-BA"/>
              </w:rPr>
              <w:t>Neisseria gonorrhoeae</w:t>
            </w:r>
          </w:p>
        </w:tc>
        <w:tc>
          <w:tcPr>
            <w:tcW w:w="153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 ili svjež uzorak uzet prije prvog jutarnjeg mokrenja</w:t>
            </w:r>
          </w:p>
        </w:tc>
        <w:tc>
          <w:tcPr>
            <w:tcW w:w="124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svjež </w:t>
            </w: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mikroskopski preparat</w:t>
            </w:r>
          </w:p>
        </w:tc>
        <w:tc>
          <w:tcPr>
            <w:tcW w:w="121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 sata</w:t>
            </w:r>
          </w:p>
        </w:tc>
      </w:tr>
      <w:tr w:rsidR="00652E1C" w:rsidRPr="008A6408" w:rsidTr="007475A9">
        <w:trPr>
          <w:trHeight w:val="1245"/>
        </w:trPr>
        <w:tc>
          <w:tcPr>
            <w:tcW w:w="774"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25</w:t>
            </w:r>
          </w:p>
        </w:tc>
        <w:tc>
          <w:tcPr>
            <w:tcW w:w="365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Bakteriološki pregled brisa vulve</w:t>
            </w:r>
          </w:p>
        </w:tc>
        <w:tc>
          <w:tcPr>
            <w:tcW w:w="153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w:t>
            </w:r>
          </w:p>
        </w:tc>
        <w:tc>
          <w:tcPr>
            <w:tcW w:w="124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ili u transportnoj podlozi</w:t>
            </w: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21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48-72 h</w:t>
            </w:r>
          </w:p>
        </w:tc>
      </w:tr>
      <w:tr w:rsidR="00652E1C" w:rsidRPr="008A6408" w:rsidTr="007475A9">
        <w:trPr>
          <w:trHeight w:val="1245"/>
        </w:trPr>
        <w:tc>
          <w:tcPr>
            <w:tcW w:w="774"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lastRenderedPageBreak/>
              <w:t>26</w:t>
            </w:r>
          </w:p>
        </w:tc>
        <w:tc>
          <w:tcPr>
            <w:tcW w:w="3652"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Bakteriološki pregled vaginalnog brisa</w:t>
            </w:r>
          </w:p>
        </w:tc>
        <w:tc>
          <w:tcPr>
            <w:tcW w:w="1536"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w:t>
            </w:r>
          </w:p>
        </w:tc>
        <w:tc>
          <w:tcPr>
            <w:tcW w:w="1242"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ili u transportnoj podlozi</w:t>
            </w:r>
          </w:p>
        </w:tc>
        <w:tc>
          <w:tcPr>
            <w:tcW w:w="1483"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213"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48-72 h</w:t>
            </w:r>
          </w:p>
        </w:tc>
      </w:tr>
    </w:tbl>
    <w:p w:rsidR="00652E1C" w:rsidRPr="008A6408" w:rsidRDefault="00652E1C" w:rsidP="004054E3">
      <w:pPr>
        <w:spacing w:after="0" w:line="240" w:lineRule="auto"/>
        <w:jc w:val="both"/>
        <w:rPr>
          <w:rFonts w:cstheme="minorHAnsi"/>
          <w:sz w:val="20"/>
          <w:szCs w:val="20"/>
          <w:lang w:val="bs-Latn-BA"/>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7"/>
        <w:gridCol w:w="7"/>
        <w:gridCol w:w="3537"/>
        <w:gridCol w:w="1500"/>
        <w:gridCol w:w="7"/>
        <w:gridCol w:w="1376"/>
        <w:gridCol w:w="1545"/>
        <w:gridCol w:w="1171"/>
      </w:tblGrid>
      <w:tr w:rsidR="00652E1C" w:rsidRPr="008A6408" w:rsidTr="007475A9">
        <w:trPr>
          <w:trHeight w:val="1065"/>
        </w:trPr>
        <w:tc>
          <w:tcPr>
            <w:tcW w:w="758"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27</w:t>
            </w:r>
          </w:p>
        </w:tc>
        <w:tc>
          <w:tcPr>
            <w:tcW w:w="3545"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Bakteriološki pregled brisa cerviksa – aerobno i anaerobno</w:t>
            </w:r>
          </w:p>
        </w:tc>
        <w:tc>
          <w:tcPr>
            <w:tcW w:w="1507"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w:t>
            </w:r>
          </w:p>
        </w:tc>
        <w:tc>
          <w:tcPr>
            <w:tcW w:w="137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ili u transportnoj podlozi</w:t>
            </w:r>
          </w:p>
        </w:tc>
        <w:tc>
          <w:tcPr>
            <w:tcW w:w="154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kultivacija,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171"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48-96 h</w:t>
            </w:r>
          </w:p>
        </w:tc>
      </w:tr>
      <w:tr w:rsidR="00652E1C" w:rsidRPr="008A6408" w:rsidTr="007475A9">
        <w:trPr>
          <w:trHeight w:val="1065"/>
        </w:trPr>
        <w:tc>
          <w:tcPr>
            <w:tcW w:w="758"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28</w:t>
            </w:r>
          </w:p>
        </w:tc>
        <w:tc>
          <w:tcPr>
            <w:tcW w:w="3545"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Bakteriološki pregled brisa uretre i brisa cerviksa na </w:t>
            </w:r>
            <w:r w:rsidRPr="008A6408">
              <w:rPr>
                <w:rFonts w:cstheme="minorHAnsi"/>
                <w:i/>
                <w:sz w:val="20"/>
                <w:szCs w:val="20"/>
                <w:lang w:val="bs-Latn-BA"/>
              </w:rPr>
              <w:t>Mycoplasma hominis</w:t>
            </w:r>
            <w:r w:rsidRPr="008A6408">
              <w:rPr>
                <w:rFonts w:cstheme="minorHAnsi"/>
                <w:sz w:val="20"/>
                <w:szCs w:val="20"/>
                <w:lang w:val="bs-Latn-BA"/>
              </w:rPr>
              <w:t xml:space="preserve"> i </w:t>
            </w:r>
            <w:r w:rsidRPr="008A6408">
              <w:rPr>
                <w:rFonts w:cstheme="minorHAnsi"/>
                <w:i/>
                <w:sz w:val="20"/>
                <w:szCs w:val="20"/>
                <w:lang w:val="bs-Latn-BA"/>
              </w:rPr>
              <w:t>Ureaplasma urealyticum</w:t>
            </w:r>
          </w:p>
        </w:tc>
        <w:tc>
          <w:tcPr>
            <w:tcW w:w="1507"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bris </w:t>
            </w:r>
          </w:p>
        </w:tc>
        <w:tc>
          <w:tcPr>
            <w:tcW w:w="137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u transortnoj podlozi</w:t>
            </w:r>
          </w:p>
        </w:tc>
        <w:tc>
          <w:tcPr>
            <w:tcW w:w="154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API test</w:t>
            </w:r>
          </w:p>
        </w:tc>
        <w:tc>
          <w:tcPr>
            <w:tcW w:w="1171"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72 h</w:t>
            </w:r>
          </w:p>
        </w:tc>
      </w:tr>
      <w:tr w:rsidR="00652E1C" w:rsidRPr="008A6408" w:rsidTr="007475A9">
        <w:trPr>
          <w:trHeight w:val="1245"/>
        </w:trPr>
        <w:tc>
          <w:tcPr>
            <w:tcW w:w="758"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29</w:t>
            </w:r>
          </w:p>
        </w:tc>
        <w:tc>
          <w:tcPr>
            <w:tcW w:w="3545"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Bakteriološki pregled ejakulata</w:t>
            </w:r>
          </w:p>
        </w:tc>
        <w:tc>
          <w:tcPr>
            <w:tcW w:w="1507"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ejakulat</w:t>
            </w:r>
          </w:p>
        </w:tc>
        <w:tc>
          <w:tcPr>
            <w:tcW w:w="137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54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171"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48-72 h</w:t>
            </w:r>
          </w:p>
        </w:tc>
      </w:tr>
      <w:tr w:rsidR="00652E1C" w:rsidRPr="008A6408" w:rsidTr="007475A9">
        <w:trPr>
          <w:trHeight w:val="1245"/>
        </w:trPr>
        <w:tc>
          <w:tcPr>
            <w:tcW w:w="758"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30</w:t>
            </w:r>
          </w:p>
        </w:tc>
        <w:tc>
          <w:tcPr>
            <w:tcW w:w="3545" w:type="dxa"/>
            <w:gridSpan w:val="2"/>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Bakteriološki pregled stolice</w:t>
            </w:r>
          </w:p>
        </w:tc>
        <w:tc>
          <w:tcPr>
            <w:tcW w:w="1507" w:type="dxa"/>
            <w:gridSpan w:val="2"/>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stolica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 gram)</w:t>
            </w:r>
          </w:p>
        </w:tc>
        <w:tc>
          <w:tcPr>
            <w:tcW w:w="1376"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u posudi za stolicu</w:t>
            </w:r>
          </w:p>
        </w:tc>
        <w:tc>
          <w:tcPr>
            <w:tcW w:w="1543"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171"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48-72 h</w:t>
            </w:r>
          </w:p>
        </w:tc>
      </w:tr>
      <w:tr w:rsidR="00652E1C" w:rsidRPr="008A6408" w:rsidTr="007475A9">
        <w:trPr>
          <w:trHeight w:val="345"/>
        </w:trPr>
        <w:tc>
          <w:tcPr>
            <w:tcW w:w="9900" w:type="dxa"/>
            <w:gridSpan w:val="8"/>
            <w:tcBorders>
              <w:left w:val="nil"/>
              <w:bottom w:val="nil"/>
              <w:right w:val="nil"/>
            </w:tcBorders>
          </w:tcPr>
          <w:p w:rsidR="00652E1C" w:rsidRPr="008A6408" w:rsidRDefault="00652E1C" w:rsidP="004054E3">
            <w:pPr>
              <w:spacing w:after="0" w:line="240" w:lineRule="auto"/>
              <w:jc w:val="both"/>
              <w:rPr>
                <w:rFonts w:cstheme="minorHAnsi"/>
                <w:b/>
                <w:sz w:val="20"/>
                <w:szCs w:val="20"/>
                <w:lang w:val="bs-Latn-BA"/>
              </w:rPr>
            </w:pPr>
          </w:p>
        </w:tc>
      </w:tr>
      <w:tr w:rsidR="00652E1C" w:rsidRPr="008A6408" w:rsidTr="007475A9">
        <w:trPr>
          <w:trHeight w:val="360"/>
        </w:trPr>
        <w:tc>
          <w:tcPr>
            <w:tcW w:w="9900" w:type="dxa"/>
            <w:gridSpan w:val="8"/>
            <w:tcBorders>
              <w:top w:val="nil"/>
              <w:left w:val="nil"/>
              <w:right w:val="nil"/>
            </w:tcBorders>
          </w:tcPr>
          <w:p w:rsidR="00652E1C" w:rsidRPr="008A6408" w:rsidRDefault="00652E1C" w:rsidP="004054E3">
            <w:pPr>
              <w:spacing w:after="0" w:line="240" w:lineRule="auto"/>
              <w:jc w:val="both"/>
              <w:rPr>
                <w:rFonts w:cstheme="minorHAnsi"/>
                <w:sz w:val="20"/>
                <w:szCs w:val="20"/>
                <w:lang w:val="bs-Latn-BA"/>
              </w:rPr>
            </w:pPr>
          </w:p>
        </w:tc>
      </w:tr>
      <w:tr w:rsidR="00652E1C" w:rsidRPr="008A6408" w:rsidTr="007475A9">
        <w:trPr>
          <w:trHeight w:val="1065"/>
        </w:trPr>
        <w:tc>
          <w:tcPr>
            <w:tcW w:w="758"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31</w:t>
            </w:r>
          </w:p>
        </w:tc>
        <w:tc>
          <w:tcPr>
            <w:tcW w:w="3545"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Serološka identifikacija bakterija iz rodova </w:t>
            </w:r>
            <w:r w:rsidRPr="008A6408">
              <w:rPr>
                <w:rFonts w:cstheme="minorHAnsi"/>
                <w:i/>
                <w:sz w:val="20"/>
                <w:szCs w:val="20"/>
                <w:lang w:val="bs-Latn-BA"/>
              </w:rPr>
              <w:t>Salmonella</w:t>
            </w:r>
            <w:r w:rsidRPr="008A6408">
              <w:rPr>
                <w:rFonts w:cstheme="minorHAnsi"/>
                <w:sz w:val="20"/>
                <w:szCs w:val="20"/>
                <w:lang w:val="bs-Latn-BA"/>
              </w:rPr>
              <w:t xml:space="preserve"> i </w:t>
            </w:r>
            <w:r w:rsidRPr="008A6408">
              <w:rPr>
                <w:rFonts w:cstheme="minorHAnsi"/>
                <w:i/>
                <w:sz w:val="20"/>
                <w:szCs w:val="20"/>
                <w:lang w:val="bs-Latn-BA"/>
              </w:rPr>
              <w:t>Shigella</w:t>
            </w:r>
          </w:p>
        </w:tc>
        <w:tc>
          <w:tcPr>
            <w:tcW w:w="1507"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izolirani soj</w:t>
            </w:r>
          </w:p>
        </w:tc>
        <w:tc>
          <w:tcPr>
            <w:tcW w:w="137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svjež </w:t>
            </w:r>
          </w:p>
        </w:tc>
        <w:tc>
          <w:tcPr>
            <w:tcW w:w="154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aglutinacija</w:t>
            </w:r>
          </w:p>
        </w:tc>
        <w:tc>
          <w:tcPr>
            <w:tcW w:w="1171"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12-24h</w:t>
            </w:r>
          </w:p>
        </w:tc>
      </w:tr>
      <w:tr w:rsidR="00652E1C" w:rsidRPr="008A6408" w:rsidTr="007475A9">
        <w:trPr>
          <w:trHeight w:val="1065"/>
        </w:trPr>
        <w:tc>
          <w:tcPr>
            <w:tcW w:w="758"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32</w:t>
            </w:r>
          </w:p>
        </w:tc>
        <w:tc>
          <w:tcPr>
            <w:tcW w:w="3545"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Bakteriološki pregled stolice na </w:t>
            </w:r>
            <w:r w:rsidRPr="008A6408">
              <w:rPr>
                <w:rFonts w:cstheme="minorHAnsi"/>
                <w:i/>
                <w:sz w:val="20"/>
                <w:szCs w:val="20"/>
                <w:lang w:val="bs-Latn-BA"/>
              </w:rPr>
              <w:t>Campylobacter spp.</w:t>
            </w:r>
          </w:p>
        </w:tc>
        <w:tc>
          <w:tcPr>
            <w:tcW w:w="1507"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stolica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 gram)</w:t>
            </w:r>
          </w:p>
        </w:tc>
        <w:tc>
          <w:tcPr>
            <w:tcW w:w="137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u posudi za stolicu</w:t>
            </w:r>
          </w:p>
        </w:tc>
        <w:tc>
          <w:tcPr>
            <w:tcW w:w="154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171"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72 h</w:t>
            </w:r>
          </w:p>
        </w:tc>
      </w:tr>
      <w:tr w:rsidR="00652E1C" w:rsidRPr="008A6408" w:rsidTr="007475A9">
        <w:trPr>
          <w:trHeight w:val="1245"/>
        </w:trPr>
        <w:tc>
          <w:tcPr>
            <w:tcW w:w="758"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33</w:t>
            </w:r>
          </w:p>
        </w:tc>
        <w:tc>
          <w:tcPr>
            <w:tcW w:w="3545"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Bakteriološki pregled stolice na </w:t>
            </w:r>
            <w:r w:rsidRPr="008A6408">
              <w:rPr>
                <w:rFonts w:cstheme="minorHAnsi"/>
                <w:i/>
                <w:sz w:val="20"/>
                <w:szCs w:val="20"/>
                <w:lang w:val="bs-Latn-BA"/>
              </w:rPr>
              <w:t>Escherichia coli –</w:t>
            </w:r>
            <w:r w:rsidRPr="008A6408">
              <w:rPr>
                <w:rFonts w:cstheme="minorHAnsi"/>
                <w:sz w:val="20"/>
                <w:szCs w:val="20"/>
                <w:lang w:val="bs-Latn-BA"/>
              </w:rPr>
              <w:t xml:space="preserve"> EPEC, EHEC, EIEC, ETEC, EAEC</w:t>
            </w:r>
          </w:p>
        </w:tc>
        <w:tc>
          <w:tcPr>
            <w:tcW w:w="1507"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stolica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 gram)</w:t>
            </w:r>
          </w:p>
        </w:tc>
        <w:tc>
          <w:tcPr>
            <w:tcW w:w="137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u posudi za stolicu</w:t>
            </w:r>
          </w:p>
        </w:tc>
        <w:tc>
          <w:tcPr>
            <w:tcW w:w="154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 aglutinacija</w:t>
            </w:r>
          </w:p>
        </w:tc>
        <w:tc>
          <w:tcPr>
            <w:tcW w:w="1171"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48-72 h</w:t>
            </w:r>
          </w:p>
        </w:tc>
      </w:tr>
      <w:tr w:rsidR="00652E1C" w:rsidRPr="008A6408" w:rsidTr="007475A9">
        <w:trPr>
          <w:trHeight w:val="1245"/>
        </w:trPr>
        <w:tc>
          <w:tcPr>
            <w:tcW w:w="758"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34</w:t>
            </w:r>
          </w:p>
        </w:tc>
        <w:tc>
          <w:tcPr>
            <w:tcW w:w="3545" w:type="dxa"/>
            <w:gridSpan w:val="2"/>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Bakteriološki pregled isječka želučane sluznice na </w:t>
            </w:r>
            <w:r w:rsidRPr="008A6408">
              <w:rPr>
                <w:rFonts w:cstheme="minorHAnsi"/>
                <w:i/>
                <w:sz w:val="20"/>
                <w:szCs w:val="20"/>
                <w:lang w:val="bs-Latn-BA"/>
              </w:rPr>
              <w:t>Helicobacter pylori</w:t>
            </w:r>
          </w:p>
        </w:tc>
        <w:tc>
          <w:tcPr>
            <w:tcW w:w="1507" w:type="dxa"/>
            <w:gridSpan w:val="2"/>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isječak želučane sluznice</w:t>
            </w:r>
          </w:p>
        </w:tc>
        <w:tc>
          <w:tcPr>
            <w:tcW w:w="1376"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u transportnoj podlozi</w:t>
            </w:r>
          </w:p>
        </w:tc>
        <w:tc>
          <w:tcPr>
            <w:tcW w:w="1543"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 test ureaze</w:t>
            </w:r>
          </w:p>
        </w:tc>
        <w:tc>
          <w:tcPr>
            <w:tcW w:w="1171"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7 dana</w:t>
            </w:r>
          </w:p>
        </w:tc>
      </w:tr>
      <w:tr w:rsidR="00652E1C" w:rsidRPr="008A6408" w:rsidTr="007475A9">
        <w:trPr>
          <w:trHeight w:val="1110"/>
        </w:trPr>
        <w:tc>
          <w:tcPr>
            <w:tcW w:w="765" w:type="dxa"/>
            <w:gridSpan w:val="2"/>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35</w:t>
            </w:r>
          </w:p>
          <w:p w:rsidR="00652E1C" w:rsidRPr="008A6408" w:rsidRDefault="00652E1C" w:rsidP="004054E3">
            <w:pPr>
              <w:spacing w:after="0" w:line="240" w:lineRule="auto"/>
              <w:ind w:left="540"/>
              <w:jc w:val="both"/>
              <w:rPr>
                <w:rFonts w:cstheme="minorHAnsi"/>
                <w:sz w:val="20"/>
                <w:szCs w:val="20"/>
                <w:lang w:val="bs-Latn-BA"/>
              </w:rPr>
            </w:pPr>
          </w:p>
          <w:p w:rsidR="00652E1C" w:rsidRPr="008A6408" w:rsidRDefault="00652E1C" w:rsidP="004054E3">
            <w:pPr>
              <w:spacing w:after="0" w:line="240" w:lineRule="auto"/>
              <w:jc w:val="both"/>
              <w:rPr>
                <w:rFonts w:cstheme="minorHAnsi"/>
                <w:sz w:val="20"/>
                <w:szCs w:val="20"/>
                <w:lang w:val="bs-Latn-BA"/>
              </w:rPr>
            </w:pPr>
          </w:p>
        </w:tc>
        <w:tc>
          <w:tcPr>
            <w:tcW w:w="3538"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Serološka identifikacija toksina A i B </w:t>
            </w:r>
            <w:r w:rsidRPr="008A6408">
              <w:rPr>
                <w:rFonts w:cstheme="minorHAnsi"/>
                <w:i/>
                <w:sz w:val="20"/>
                <w:szCs w:val="20"/>
                <w:lang w:val="bs-Latn-BA"/>
              </w:rPr>
              <w:t>Clostridium difficile</w:t>
            </w:r>
          </w:p>
          <w:p w:rsidR="00652E1C" w:rsidRPr="008A6408" w:rsidRDefault="00652E1C" w:rsidP="004054E3">
            <w:pPr>
              <w:spacing w:after="0" w:line="240" w:lineRule="auto"/>
              <w:jc w:val="both"/>
              <w:rPr>
                <w:rFonts w:cstheme="minorHAnsi"/>
                <w:sz w:val="20"/>
                <w:szCs w:val="20"/>
                <w:lang w:val="bs-Latn-BA"/>
              </w:rPr>
            </w:pPr>
          </w:p>
          <w:p w:rsidR="00652E1C" w:rsidRPr="008A6408" w:rsidRDefault="00652E1C" w:rsidP="004054E3">
            <w:pPr>
              <w:spacing w:after="0" w:line="240" w:lineRule="auto"/>
              <w:jc w:val="both"/>
              <w:rPr>
                <w:rFonts w:cstheme="minorHAnsi"/>
                <w:sz w:val="20"/>
                <w:szCs w:val="20"/>
                <w:lang w:val="bs-Latn-BA"/>
              </w:rPr>
            </w:pPr>
          </w:p>
          <w:p w:rsidR="00652E1C" w:rsidRPr="008A6408" w:rsidRDefault="00652E1C" w:rsidP="004054E3">
            <w:pPr>
              <w:spacing w:after="0" w:line="240" w:lineRule="auto"/>
              <w:jc w:val="both"/>
              <w:rPr>
                <w:rFonts w:cstheme="minorHAnsi"/>
                <w:sz w:val="20"/>
                <w:szCs w:val="20"/>
                <w:lang w:val="bs-Latn-BA"/>
              </w:rPr>
            </w:pPr>
          </w:p>
        </w:tc>
        <w:tc>
          <w:tcPr>
            <w:tcW w:w="150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stolica</w:t>
            </w:r>
          </w:p>
          <w:p w:rsidR="00652E1C" w:rsidRPr="008A6408" w:rsidRDefault="00652E1C" w:rsidP="004054E3">
            <w:pPr>
              <w:spacing w:after="0" w:line="240" w:lineRule="auto"/>
              <w:jc w:val="both"/>
              <w:rPr>
                <w:rFonts w:cstheme="minorHAnsi"/>
                <w:sz w:val="20"/>
                <w:szCs w:val="20"/>
                <w:lang w:val="bs-Latn-BA"/>
              </w:rPr>
            </w:pPr>
          </w:p>
          <w:p w:rsidR="00652E1C" w:rsidRPr="008A6408" w:rsidRDefault="00652E1C" w:rsidP="004054E3">
            <w:pPr>
              <w:spacing w:after="0" w:line="240" w:lineRule="auto"/>
              <w:jc w:val="both"/>
              <w:rPr>
                <w:rFonts w:cstheme="minorHAnsi"/>
                <w:sz w:val="20"/>
                <w:szCs w:val="20"/>
                <w:lang w:val="bs-Latn-BA"/>
              </w:rPr>
            </w:pPr>
          </w:p>
          <w:p w:rsidR="00652E1C" w:rsidRPr="008A6408" w:rsidRDefault="00652E1C" w:rsidP="004054E3">
            <w:pPr>
              <w:spacing w:after="0" w:line="240" w:lineRule="auto"/>
              <w:jc w:val="both"/>
              <w:rPr>
                <w:rFonts w:cstheme="minorHAnsi"/>
                <w:sz w:val="20"/>
                <w:szCs w:val="20"/>
                <w:lang w:val="bs-Latn-BA"/>
              </w:rPr>
            </w:pPr>
          </w:p>
        </w:tc>
        <w:tc>
          <w:tcPr>
            <w:tcW w:w="1383" w:type="dxa"/>
            <w:gridSpan w:val="2"/>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u posudi za stolicu</w:t>
            </w:r>
          </w:p>
          <w:p w:rsidR="00652E1C" w:rsidRPr="008A6408" w:rsidRDefault="00652E1C" w:rsidP="004054E3">
            <w:pPr>
              <w:spacing w:after="0" w:line="240" w:lineRule="auto"/>
              <w:jc w:val="both"/>
              <w:rPr>
                <w:rFonts w:cstheme="minorHAnsi"/>
                <w:sz w:val="20"/>
                <w:szCs w:val="20"/>
                <w:lang w:val="bs-Latn-BA"/>
              </w:rPr>
            </w:pPr>
          </w:p>
          <w:p w:rsidR="00652E1C" w:rsidRPr="008A6408" w:rsidRDefault="00652E1C" w:rsidP="004054E3">
            <w:pPr>
              <w:spacing w:after="0" w:line="240" w:lineRule="auto"/>
              <w:jc w:val="both"/>
              <w:rPr>
                <w:rFonts w:cstheme="minorHAnsi"/>
                <w:sz w:val="20"/>
                <w:szCs w:val="20"/>
                <w:lang w:val="bs-Latn-BA"/>
              </w:rPr>
            </w:pPr>
          </w:p>
        </w:tc>
        <w:tc>
          <w:tcPr>
            <w:tcW w:w="1545"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ELISA</w:t>
            </w:r>
          </w:p>
          <w:p w:rsidR="00652E1C" w:rsidRPr="008A6408" w:rsidRDefault="00652E1C" w:rsidP="004054E3">
            <w:pPr>
              <w:spacing w:after="0" w:line="240" w:lineRule="auto"/>
              <w:jc w:val="both"/>
              <w:rPr>
                <w:rFonts w:cstheme="minorHAnsi"/>
                <w:sz w:val="20"/>
                <w:szCs w:val="20"/>
                <w:lang w:val="bs-Latn-BA"/>
              </w:rPr>
            </w:pPr>
          </w:p>
          <w:p w:rsidR="00652E1C" w:rsidRPr="008A6408" w:rsidRDefault="00652E1C" w:rsidP="004054E3">
            <w:pPr>
              <w:spacing w:after="0" w:line="240" w:lineRule="auto"/>
              <w:jc w:val="both"/>
              <w:rPr>
                <w:rFonts w:cstheme="minorHAnsi"/>
                <w:sz w:val="20"/>
                <w:szCs w:val="20"/>
                <w:lang w:val="bs-Latn-BA"/>
              </w:rPr>
            </w:pPr>
          </w:p>
          <w:p w:rsidR="00652E1C" w:rsidRPr="008A6408" w:rsidRDefault="00652E1C" w:rsidP="004054E3">
            <w:pPr>
              <w:spacing w:after="0" w:line="240" w:lineRule="auto"/>
              <w:jc w:val="both"/>
              <w:rPr>
                <w:rFonts w:cstheme="minorHAnsi"/>
                <w:sz w:val="20"/>
                <w:szCs w:val="20"/>
                <w:lang w:val="bs-Latn-BA"/>
              </w:rPr>
            </w:pPr>
          </w:p>
        </w:tc>
        <w:tc>
          <w:tcPr>
            <w:tcW w:w="1169"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po</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dogovoru</w:t>
            </w:r>
          </w:p>
          <w:p w:rsidR="00652E1C" w:rsidRPr="008A6408" w:rsidRDefault="00652E1C" w:rsidP="004054E3">
            <w:pPr>
              <w:spacing w:after="0" w:line="240" w:lineRule="auto"/>
              <w:jc w:val="both"/>
              <w:rPr>
                <w:rFonts w:cstheme="minorHAnsi"/>
                <w:sz w:val="20"/>
                <w:szCs w:val="20"/>
                <w:lang w:val="bs-Latn-BA"/>
              </w:rPr>
            </w:pPr>
          </w:p>
          <w:p w:rsidR="00652E1C" w:rsidRPr="008A6408" w:rsidRDefault="00652E1C" w:rsidP="004054E3">
            <w:pPr>
              <w:spacing w:after="0" w:line="240" w:lineRule="auto"/>
              <w:jc w:val="both"/>
              <w:rPr>
                <w:rFonts w:cstheme="minorHAnsi"/>
                <w:sz w:val="20"/>
                <w:szCs w:val="20"/>
                <w:lang w:val="bs-Latn-BA"/>
              </w:rPr>
            </w:pPr>
          </w:p>
          <w:p w:rsidR="00652E1C" w:rsidRPr="008A6408" w:rsidRDefault="00652E1C" w:rsidP="004054E3">
            <w:pPr>
              <w:spacing w:after="0" w:line="240" w:lineRule="auto"/>
              <w:jc w:val="both"/>
              <w:rPr>
                <w:rFonts w:cstheme="minorHAnsi"/>
                <w:sz w:val="20"/>
                <w:szCs w:val="20"/>
                <w:lang w:val="bs-Latn-BA"/>
              </w:rPr>
            </w:pPr>
          </w:p>
        </w:tc>
      </w:tr>
    </w:tbl>
    <w:p w:rsidR="00652E1C" w:rsidRPr="008A6408" w:rsidRDefault="00652E1C" w:rsidP="004054E3">
      <w:pPr>
        <w:spacing w:after="0" w:line="240" w:lineRule="auto"/>
        <w:jc w:val="both"/>
        <w:rPr>
          <w:rFonts w:cstheme="minorHAnsi"/>
          <w:sz w:val="20"/>
          <w:szCs w:val="20"/>
          <w:lang w:val="bs-Latn-BA"/>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0"/>
        <w:gridCol w:w="3638"/>
        <w:gridCol w:w="1536"/>
        <w:gridCol w:w="1241"/>
        <w:gridCol w:w="1483"/>
        <w:gridCol w:w="1212"/>
      </w:tblGrid>
      <w:tr w:rsidR="00652E1C" w:rsidRPr="008A6408" w:rsidTr="007475A9">
        <w:trPr>
          <w:trHeight w:val="106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lastRenderedPageBreak/>
              <w:t>36</w:t>
            </w:r>
          </w:p>
        </w:tc>
        <w:tc>
          <w:tcPr>
            <w:tcW w:w="3638"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Serološka identifikacija stafilokoka i streptokoka </w:t>
            </w:r>
          </w:p>
        </w:tc>
        <w:tc>
          <w:tcPr>
            <w:tcW w:w="153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izolirani soj</w:t>
            </w:r>
          </w:p>
        </w:tc>
        <w:tc>
          <w:tcPr>
            <w:tcW w:w="1241"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aglutinacija</w:t>
            </w:r>
          </w:p>
        </w:tc>
        <w:tc>
          <w:tcPr>
            <w:tcW w:w="121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12-24 h</w:t>
            </w:r>
          </w:p>
        </w:tc>
      </w:tr>
      <w:tr w:rsidR="00652E1C" w:rsidRPr="008A6408" w:rsidTr="007475A9">
        <w:trPr>
          <w:trHeight w:val="106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37</w:t>
            </w:r>
          </w:p>
        </w:tc>
        <w:tc>
          <w:tcPr>
            <w:tcW w:w="3638"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Serološka identifikacija meningokoka, pneumokoka, hemofilusa, </w:t>
            </w:r>
            <w:r w:rsidRPr="008A6408">
              <w:rPr>
                <w:rFonts w:cstheme="minorHAnsi"/>
                <w:i/>
                <w:sz w:val="20"/>
                <w:szCs w:val="20"/>
                <w:lang w:val="bs-Latn-BA"/>
              </w:rPr>
              <w:t>E.coli</w:t>
            </w:r>
            <w:r w:rsidRPr="008A6408">
              <w:rPr>
                <w:rFonts w:cstheme="minorHAnsi"/>
                <w:sz w:val="20"/>
                <w:szCs w:val="20"/>
                <w:lang w:val="bs-Latn-BA"/>
              </w:rPr>
              <w:t xml:space="preserve"> K1, </w:t>
            </w:r>
            <w:r w:rsidRPr="008A6408">
              <w:rPr>
                <w:rFonts w:cstheme="minorHAnsi"/>
                <w:i/>
                <w:sz w:val="20"/>
                <w:szCs w:val="20"/>
                <w:lang w:val="bs-Latn-BA"/>
              </w:rPr>
              <w:t>S.agalactiae</w:t>
            </w:r>
          </w:p>
        </w:tc>
        <w:tc>
          <w:tcPr>
            <w:tcW w:w="153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izolirani soj</w:t>
            </w:r>
          </w:p>
        </w:tc>
        <w:tc>
          <w:tcPr>
            <w:tcW w:w="1241"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aglutinacija</w:t>
            </w:r>
          </w:p>
        </w:tc>
        <w:tc>
          <w:tcPr>
            <w:tcW w:w="121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12-24 h</w:t>
            </w:r>
          </w:p>
        </w:tc>
      </w:tr>
      <w:tr w:rsidR="00652E1C" w:rsidRPr="008A6408" w:rsidTr="007475A9">
        <w:trPr>
          <w:trHeight w:val="124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38</w:t>
            </w:r>
          </w:p>
        </w:tc>
        <w:tc>
          <w:tcPr>
            <w:tcW w:w="3638"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Molekularna dijagnostika CPE</w:t>
            </w:r>
          </w:p>
        </w:tc>
        <w:tc>
          <w:tcPr>
            <w:tcW w:w="153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Izolirani soj</w:t>
            </w:r>
          </w:p>
        </w:tc>
        <w:tc>
          <w:tcPr>
            <w:tcW w:w="1241"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Real time PCR</w:t>
            </w:r>
          </w:p>
        </w:tc>
        <w:tc>
          <w:tcPr>
            <w:tcW w:w="121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po dogovoru</w:t>
            </w:r>
          </w:p>
        </w:tc>
      </w:tr>
      <w:tr w:rsidR="00652E1C" w:rsidRPr="008A6408" w:rsidTr="007475A9">
        <w:trPr>
          <w:trHeight w:val="76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39</w:t>
            </w:r>
          </w:p>
        </w:tc>
        <w:tc>
          <w:tcPr>
            <w:tcW w:w="3638"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Rose-Bengal test – brzi test za dijagnostiku bruceloze</w:t>
            </w:r>
          </w:p>
        </w:tc>
        <w:tc>
          <w:tcPr>
            <w:tcW w:w="1536"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krv (5 ml)</w:t>
            </w:r>
          </w:p>
        </w:tc>
        <w:tc>
          <w:tcPr>
            <w:tcW w:w="1241"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483"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aglutinacija</w:t>
            </w:r>
          </w:p>
        </w:tc>
        <w:tc>
          <w:tcPr>
            <w:tcW w:w="1212"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12-24 h</w:t>
            </w:r>
          </w:p>
        </w:tc>
      </w:tr>
      <w:tr w:rsidR="00652E1C" w:rsidRPr="008A6408" w:rsidTr="007475A9">
        <w:trPr>
          <w:trHeight w:val="46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40</w:t>
            </w:r>
          </w:p>
        </w:tc>
        <w:tc>
          <w:tcPr>
            <w:tcW w:w="3638" w:type="dxa"/>
            <w:tcBorders>
              <w:top w:val="single" w:sz="4" w:space="0" w:color="auto"/>
            </w:tcBorders>
          </w:tcPr>
          <w:p w:rsidR="00652E1C" w:rsidRPr="008A6408" w:rsidRDefault="00652E1C" w:rsidP="004054E3">
            <w:pPr>
              <w:spacing w:after="0" w:line="240" w:lineRule="auto"/>
              <w:jc w:val="both"/>
              <w:rPr>
                <w:rFonts w:cstheme="minorHAnsi"/>
                <w:i/>
                <w:sz w:val="20"/>
                <w:szCs w:val="20"/>
                <w:lang w:val="bs-Latn-BA"/>
              </w:rPr>
            </w:pPr>
            <w:r w:rsidRPr="008A6408">
              <w:rPr>
                <w:rFonts w:cstheme="minorHAnsi"/>
                <w:i/>
                <w:sz w:val="20"/>
                <w:szCs w:val="20"/>
                <w:lang w:val="bs-Latn-BA"/>
              </w:rPr>
              <w:t>Legionella pneumophila</w:t>
            </w:r>
          </w:p>
        </w:tc>
        <w:tc>
          <w:tcPr>
            <w:tcW w:w="1536"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urin</w:t>
            </w:r>
          </w:p>
        </w:tc>
        <w:tc>
          <w:tcPr>
            <w:tcW w:w="1241"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483"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Brzi test</w:t>
            </w:r>
          </w:p>
        </w:tc>
        <w:tc>
          <w:tcPr>
            <w:tcW w:w="1212"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12-24 h</w:t>
            </w:r>
          </w:p>
        </w:tc>
      </w:tr>
      <w:tr w:rsidR="00652E1C" w:rsidRPr="008A6408" w:rsidTr="007475A9">
        <w:trPr>
          <w:trHeight w:val="715"/>
        </w:trPr>
        <w:tc>
          <w:tcPr>
            <w:tcW w:w="9900" w:type="dxa"/>
            <w:gridSpan w:val="6"/>
            <w:tcBorders>
              <w:left w:val="single" w:sz="4" w:space="0" w:color="auto"/>
              <w:bottom w:val="single" w:sz="4" w:space="0" w:color="auto"/>
              <w:right w:val="single" w:sz="4" w:space="0" w:color="auto"/>
            </w:tcBorders>
          </w:tcPr>
          <w:p w:rsidR="00652E1C" w:rsidRPr="008A6408" w:rsidRDefault="00652E1C" w:rsidP="004054E3">
            <w:pPr>
              <w:spacing w:after="0" w:line="240" w:lineRule="auto"/>
              <w:jc w:val="both"/>
              <w:rPr>
                <w:rFonts w:cstheme="minorHAnsi"/>
                <w:b/>
                <w:sz w:val="20"/>
                <w:szCs w:val="20"/>
                <w:lang w:val="bs-Latn-BA"/>
              </w:rPr>
            </w:pPr>
            <w:r w:rsidRPr="008A6408">
              <w:rPr>
                <w:rFonts w:cstheme="minorHAnsi"/>
                <w:sz w:val="20"/>
                <w:szCs w:val="20"/>
                <w:lang w:val="bs-Latn-BA"/>
              </w:rPr>
              <w:t xml:space="preserve">BAKTERIOLOGIJA </w:t>
            </w:r>
            <w:r w:rsidRPr="008A6408">
              <w:rPr>
                <w:rFonts w:cstheme="minorHAnsi"/>
                <w:b/>
                <w:sz w:val="20"/>
                <w:szCs w:val="20"/>
                <w:lang w:val="bs-Latn-BA"/>
              </w:rPr>
              <w:t>(ISPITIVANJE OSJETLJIVOSTI MIKROORGANIZAMA NA ANTIBIOTIKE)</w:t>
            </w:r>
          </w:p>
        </w:tc>
      </w:tr>
      <w:tr w:rsidR="00652E1C" w:rsidRPr="008A6408" w:rsidTr="007475A9">
        <w:trPr>
          <w:trHeight w:val="106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41</w:t>
            </w:r>
          </w:p>
        </w:tc>
        <w:tc>
          <w:tcPr>
            <w:tcW w:w="3638"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Ispitivanje osjetljivosti izoliranih bakterija na antibiotike (antibiogram)</w:t>
            </w:r>
          </w:p>
        </w:tc>
        <w:tc>
          <w:tcPr>
            <w:tcW w:w="153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izolirani soj</w:t>
            </w:r>
          </w:p>
        </w:tc>
        <w:tc>
          <w:tcPr>
            <w:tcW w:w="1241"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svjež </w:t>
            </w: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disk-difuzija</w:t>
            </w:r>
          </w:p>
        </w:tc>
        <w:tc>
          <w:tcPr>
            <w:tcW w:w="121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24-48 h</w:t>
            </w:r>
          </w:p>
        </w:tc>
      </w:tr>
      <w:tr w:rsidR="00652E1C" w:rsidRPr="008A6408" w:rsidTr="007475A9">
        <w:trPr>
          <w:trHeight w:val="106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42</w:t>
            </w:r>
          </w:p>
        </w:tc>
        <w:tc>
          <w:tcPr>
            <w:tcW w:w="3638"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Ispitivanje osjetljivosti mikroaerofilnih i anaerobnih bakterija na antibiotike</w:t>
            </w:r>
          </w:p>
        </w:tc>
        <w:tc>
          <w:tcPr>
            <w:tcW w:w="153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izolirani soj</w:t>
            </w:r>
          </w:p>
        </w:tc>
        <w:tc>
          <w:tcPr>
            <w:tcW w:w="1241"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svjež </w:t>
            </w: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disk-difuzija</w:t>
            </w:r>
          </w:p>
        </w:tc>
        <w:tc>
          <w:tcPr>
            <w:tcW w:w="121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48-96 h</w:t>
            </w:r>
          </w:p>
        </w:tc>
      </w:tr>
      <w:tr w:rsidR="00652E1C" w:rsidRPr="008A6408" w:rsidTr="007475A9">
        <w:trPr>
          <w:trHeight w:val="124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43</w:t>
            </w:r>
          </w:p>
        </w:tc>
        <w:tc>
          <w:tcPr>
            <w:tcW w:w="3638"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Ispitivanje osjetljivosti </w:t>
            </w:r>
            <w:r w:rsidRPr="008A6408">
              <w:rPr>
                <w:rFonts w:cstheme="minorHAnsi"/>
                <w:i/>
                <w:sz w:val="20"/>
                <w:szCs w:val="20"/>
                <w:lang w:val="bs-Latn-BA"/>
              </w:rPr>
              <w:t>Mycoplasma hominis</w:t>
            </w:r>
            <w:r w:rsidRPr="008A6408">
              <w:rPr>
                <w:rFonts w:cstheme="minorHAnsi"/>
                <w:sz w:val="20"/>
                <w:szCs w:val="20"/>
                <w:lang w:val="bs-Latn-BA"/>
              </w:rPr>
              <w:t xml:space="preserve"> i </w:t>
            </w:r>
            <w:r w:rsidRPr="008A6408">
              <w:rPr>
                <w:rFonts w:cstheme="minorHAnsi"/>
                <w:i/>
                <w:sz w:val="20"/>
                <w:szCs w:val="20"/>
                <w:lang w:val="bs-Latn-BA"/>
              </w:rPr>
              <w:t>Ureaplasma urealyticum</w:t>
            </w:r>
            <w:r w:rsidRPr="008A6408">
              <w:rPr>
                <w:rFonts w:cstheme="minorHAnsi"/>
                <w:sz w:val="20"/>
                <w:szCs w:val="20"/>
                <w:lang w:val="bs-Latn-BA"/>
              </w:rPr>
              <w:t xml:space="preserve"> na antibiotike</w:t>
            </w:r>
          </w:p>
        </w:tc>
        <w:tc>
          <w:tcPr>
            <w:tcW w:w="153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w:t>
            </w:r>
          </w:p>
        </w:tc>
        <w:tc>
          <w:tcPr>
            <w:tcW w:w="1241"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u transportnoj podlozi</w:t>
            </w: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API test</w:t>
            </w:r>
          </w:p>
        </w:tc>
        <w:tc>
          <w:tcPr>
            <w:tcW w:w="121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72 h</w:t>
            </w:r>
          </w:p>
        </w:tc>
      </w:tr>
      <w:tr w:rsidR="00652E1C" w:rsidRPr="008A6408" w:rsidTr="007475A9">
        <w:trPr>
          <w:trHeight w:val="124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44</w:t>
            </w:r>
          </w:p>
        </w:tc>
        <w:tc>
          <w:tcPr>
            <w:tcW w:w="3638"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Određivanje MIC-a za jedan antibiotik (E-test)</w:t>
            </w:r>
          </w:p>
        </w:tc>
        <w:tc>
          <w:tcPr>
            <w:tcW w:w="1536"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izolirani soj</w:t>
            </w:r>
          </w:p>
        </w:tc>
        <w:tc>
          <w:tcPr>
            <w:tcW w:w="1241"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483"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E-test</w:t>
            </w:r>
          </w:p>
        </w:tc>
        <w:tc>
          <w:tcPr>
            <w:tcW w:w="1212"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24-48 h</w:t>
            </w:r>
          </w:p>
        </w:tc>
      </w:tr>
    </w:tbl>
    <w:p w:rsidR="00652E1C" w:rsidRPr="008A6408" w:rsidRDefault="00652E1C" w:rsidP="004054E3">
      <w:pPr>
        <w:spacing w:after="0" w:line="240" w:lineRule="auto"/>
        <w:jc w:val="both"/>
        <w:rPr>
          <w:rFonts w:cstheme="minorHAnsi"/>
          <w:sz w:val="20"/>
          <w:szCs w:val="20"/>
          <w:lang w:val="bs-Latn-BA"/>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9"/>
        <w:gridCol w:w="3551"/>
        <w:gridCol w:w="1512"/>
        <w:gridCol w:w="6"/>
        <w:gridCol w:w="1376"/>
        <w:gridCol w:w="1462"/>
        <w:gridCol w:w="1214"/>
      </w:tblGrid>
      <w:tr w:rsidR="00652E1C" w:rsidRPr="008A6408" w:rsidTr="007475A9">
        <w:trPr>
          <w:trHeight w:val="345"/>
        </w:trPr>
        <w:tc>
          <w:tcPr>
            <w:tcW w:w="9900" w:type="dxa"/>
            <w:gridSpan w:val="7"/>
          </w:tcPr>
          <w:p w:rsidR="00652E1C" w:rsidRPr="008A6408" w:rsidRDefault="00652E1C" w:rsidP="004054E3">
            <w:pPr>
              <w:spacing w:after="0" w:line="240" w:lineRule="auto"/>
              <w:jc w:val="both"/>
              <w:rPr>
                <w:rFonts w:cstheme="minorHAnsi"/>
                <w:b/>
                <w:sz w:val="20"/>
                <w:szCs w:val="20"/>
                <w:lang w:val="bs-Latn-BA"/>
              </w:rPr>
            </w:pPr>
            <w:r w:rsidRPr="008A6408">
              <w:rPr>
                <w:rFonts w:cstheme="minorHAnsi"/>
                <w:b/>
                <w:sz w:val="20"/>
                <w:szCs w:val="20"/>
                <w:lang w:val="bs-Latn-BA"/>
              </w:rPr>
              <w:t>BAKTERIOLOGIJA - IMUNODIJAGNOTIKA</w:t>
            </w:r>
          </w:p>
        </w:tc>
      </w:tr>
      <w:tr w:rsidR="00652E1C" w:rsidRPr="008A6408" w:rsidTr="007475A9">
        <w:trPr>
          <w:trHeight w:val="1065"/>
        </w:trPr>
        <w:tc>
          <w:tcPr>
            <w:tcW w:w="779"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45</w:t>
            </w:r>
          </w:p>
        </w:tc>
        <w:tc>
          <w:tcPr>
            <w:tcW w:w="3551"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i/>
                <w:sz w:val="20"/>
                <w:szCs w:val="20"/>
                <w:lang w:val="bs-Latn-BA"/>
              </w:rPr>
              <w:t>Clostridium difficile</w:t>
            </w:r>
            <w:r w:rsidRPr="008A6408">
              <w:rPr>
                <w:rFonts w:cstheme="minorHAnsi"/>
                <w:sz w:val="20"/>
                <w:szCs w:val="20"/>
                <w:lang w:val="bs-Latn-BA"/>
              </w:rPr>
              <w:t xml:space="preserve"> toxin a i B</w:t>
            </w:r>
          </w:p>
        </w:tc>
        <w:tc>
          <w:tcPr>
            <w:tcW w:w="1512"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stolica</w:t>
            </w:r>
          </w:p>
        </w:tc>
        <w:tc>
          <w:tcPr>
            <w:tcW w:w="1382" w:type="dxa"/>
            <w:gridSpan w:val="2"/>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462"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Brzi test</w:t>
            </w:r>
          </w:p>
        </w:tc>
        <w:tc>
          <w:tcPr>
            <w:tcW w:w="1214"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12-24 sata</w:t>
            </w:r>
          </w:p>
        </w:tc>
      </w:tr>
      <w:tr w:rsidR="00652E1C" w:rsidRPr="008A6408" w:rsidTr="007475A9">
        <w:trPr>
          <w:trHeight w:val="1065"/>
        </w:trPr>
        <w:tc>
          <w:tcPr>
            <w:tcW w:w="779"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46</w:t>
            </w:r>
          </w:p>
        </w:tc>
        <w:tc>
          <w:tcPr>
            <w:tcW w:w="3551"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i/>
                <w:sz w:val="20"/>
                <w:szCs w:val="20"/>
                <w:lang w:val="bs-Latn-BA"/>
              </w:rPr>
              <w:t>Chlamidia trachomatis</w:t>
            </w:r>
            <w:r w:rsidRPr="008A6408">
              <w:rPr>
                <w:rFonts w:cstheme="minorHAnsi"/>
                <w:sz w:val="20"/>
                <w:szCs w:val="20"/>
                <w:lang w:val="bs-Latn-BA"/>
              </w:rPr>
              <w:t xml:space="preserve"> </w:t>
            </w:r>
          </w:p>
        </w:tc>
        <w:tc>
          <w:tcPr>
            <w:tcW w:w="1518"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 nakon četkanja</w:t>
            </w:r>
          </w:p>
        </w:tc>
        <w:tc>
          <w:tcPr>
            <w:tcW w:w="137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u transportnoj podlozi</w:t>
            </w:r>
          </w:p>
        </w:tc>
        <w:tc>
          <w:tcPr>
            <w:tcW w:w="146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Brzi test</w:t>
            </w:r>
          </w:p>
        </w:tc>
        <w:tc>
          <w:tcPr>
            <w:tcW w:w="1214"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po dogovoru</w:t>
            </w:r>
          </w:p>
        </w:tc>
      </w:tr>
      <w:tr w:rsidR="00652E1C" w:rsidRPr="008A6408" w:rsidTr="007475A9">
        <w:trPr>
          <w:trHeight w:val="900"/>
        </w:trPr>
        <w:tc>
          <w:tcPr>
            <w:tcW w:w="779"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47</w:t>
            </w:r>
          </w:p>
        </w:tc>
        <w:tc>
          <w:tcPr>
            <w:tcW w:w="3551"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i/>
                <w:sz w:val="20"/>
                <w:szCs w:val="20"/>
                <w:lang w:val="bs-Latn-BA"/>
              </w:rPr>
              <w:t>Chlamidia trachomatis</w:t>
            </w:r>
            <w:r w:rsidRPr="008A6408">
              <w:rPr>
                <w:rFonts w:cstheme="minorHAnsi"/>
                <w:sz w:val="20"/>
                <w:szCs w:val="20"/>
                <w:lang w:val="bs-Latn-BA"/>
              </w:rPr>
              <w:t xml:space="preserve"> - DNA</w:t>
            </w:r>
          </w:p>
        </w:tc>
        <w:tc>
          <w:tcPr>
            <w:tcW w:w="1518"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 cerviksa, uretre, oka, ejakulat</w:t>
            </w:r>
          </w:p>
        </w:tc>
        <w:tc>
          <w:tcPr>
            <w:tcW w:w="137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46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real time PCR</w:t>
            </w:r>
          </w:p>
        </w:tc>
        <w:tc>
          <w:tcPr>
            <w:tcW w:w="1214"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po dogovoru</w:t>
            </w:r>
          </w:p>
        </w:tc>
      </w:tr>
      <w:tr w:rsidR="00652E1C" w:rsidRPr="008A6408" w:rsidTr="007475A9">
        <w:trPr>
          <w:trHeight w:val="330"/>
        </w:trPr>
        <w:tc>
          <w:tcPr>
            <w:tcW w:w="779"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lastRenderedPageBreak/>
              <w:t>48</w:t>
            </w:r>
          </w:p>
        </w:tc>
        <w:tc>
          <w:tcPr>
            <w:tcW w:w="3551"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i/>
                <w:sz w:val="20"/>
                <w:szCs w:val="20"/>
                <w:lang w:val="bs-Latn-BA"/>
              </w:rPr>
            </w:pPr>
            <w:r w:rsidRPr="008A6408">
              <w:rPr>
                <w:rFonts w:cstheme="minorHAnsi"/>
                <w:i/>
                <w:sz w:val="20"/>
                <w:szCs w:val="20"/>
                <w:lang w:val="bs-Latn-BA"/>
              </w:rPr>
              <w:t xml:space="preserve">Neisseria gonorrhoeae - </w:t>
            </w:r>
            <w:r w:rsidRPr="008A6408">
              <w:rPr>
                <w:rFonts w:cstheme="minorHAnsi"/>
                <w:sz w:val="20"/>
                <w:szCs w:val="20"/>
                <w:lang w:val="bs-Latn-BA"/>
              </w:rPr>
              <w:t>DNA</w:t>
            </w:r>
          </w:p>
        </w:tc>
        <w:tc>
          <w:tcPr>
            <w:tcW w:w="1518"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 cerviksa, uretre, ejakulat</w:t>
            </w:r>
          </w:p>
        </w:tc>
        <w:tc>
          <w:tcPr>
            <w:tcW w:w="137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46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real time PCR</w:t>
            </w:r>
          </w:p>
        </w:tc>
        <w:tc>
          <w:tcPr>
            <w:tcW w:w="1214"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po dogovoru</w:t>
            </w:r>
          </w:p>
        </w:tc>
      </w:tr>
      <w:tr w:rsidR="00652E1C" w:rsidRPr="008A6408" w:rsidTr="007475A9">
        <w:trPr>
          <w:trHeight w:val="1245"/>
        </w:trPr>
        <w:tc>
          <w:tcPr>
            <w:tcW w:w="779"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49</w:t>
            </w:r>
          </w:p>
        </w:tc>
        <w:tc>
          <w:tcPr>
            <w:tcW w:w="3551"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i/>
                <w:sz w:val="20"/>
                <w:szCs w:val="20"/>
                <w:lang w:val="bs-Latn-BA"/>
              </w:rPr>
              <w:t>Helicobacter pylori</w:t>
            </w:r>
            <w:r w:rsidRPr="008A6408">
              <w:rPr>
                <w:rFonts w:cstheme="minorHAnsi"/>
                <w:sz w:val="20"/>
                <w:szCs w:val="20"/>
                <w:lang w:val="bs-Latn-BA"/>
              </w:rPr>
              <w:t xml:space="preserve"> IgG</w:t>
            </w:r>
          </w:p>
        </w:tc>
        <w:tc>
          <w:tcPr>
            <w:tcW w:w="1518" w:type="dxa"/>
            <w:gridSpan w:val="2"/>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krv (5-10ml)</w:t>
            </w:r>
          </w:p>
        </w:tc>
        <w:tc>
          <w:tcPr>
            <w:tcW w:w="1376"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462"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ELISA</w:t>
            </w:r>
          </w:p>
        </w:tc>
        <w:tc>
          <w:tcPr>
            <w:tcW w:w="1214"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2-5 dana</w:t>
            </w:r>
          </w:p>
        </w:tc>
      </w:tr>
      <w:tr w:rsidR="00652E1C" w:rsidRPr="008A6408" w:rsidTr="007475A9">
        <w:trPr>
          <w:trHeight w:val="360"/>
        </w:trPr>
        <w:tc>
          <w:tcPr>
            <w:tcW w:w="9900" w:type="dxa"/>
            <w:gridSpan w:val="7"/>
            <w:tcBorders>
              <w:top w:val="nil"/>
              <w:left w:val="nil"/>
              <w:right w:val="nil"/>
            </w:tcBorders>
          </w:tcPr>
          <w:p w:rsidR="00652E1C" w:rsidRPr="008A6408" w:rsidRDefault="00652E1C" w:rsidP="004054E3">
            <w:pPr>
              <w:spacing w:after="0" w:line="240" w:lineRule="auto"/>
              <w:jc w:val="both"/>
              <w:rPr>
                <w:rFonts w:cstheme="minorHAnsi"/>
                <w:sz w:val="20"/>
                <w:szCs w:val="20"/>
                <w:lang w:val="bs-Latn-BA"/>
              </w:rPr>
            </w:pPr>
          </w:p>
        </w:tc>
      </w:tr>
      <w:tr w:rsidR="00652E1C" w:rsidRPr="008A6408" w:rsidTr="007475A9">
        <w:trPr>
          <w:trHeight w:val="1065"/>
        </w:trPr>
        <w:tc>
          <w:tcPr>
            <w:tcW w:w="779"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50</w:t>
            </w:r>
          </w:p>
        </w:tc>
        <w:tc>
          <w:tcPr>
            <w:tcW w:w="3551"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i/>
                <w:sz w:val="20"/>
                <w:szCs w:val="20"/>
                <w:lang w:val="bs-Latn-BA"/>
              </w:rPr>
              <w:t>Treponema pallidum</w:t>
            </w:r>
            <w:r w:rsidRPr="008A6408">
              <w:rPr>
                <w:rFonts w:cstheme="minorHAnsi"/>
                <w:sz w:val="20"/>
                <w:szCs w:val="20"/>
                <w:lang w:val="bs-Latn-BA"/>
              </w:rPr>
              <w:t xml:space="preserve"> protutijela</w:t>
            </w:r>
          </w:p>
        </w:tc>
        <w:tc>
          <w:tcPr>
            <w:tcW w:w="1518"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krv (5-10ml)</w:t>
            </w:r>
          </w:p>
        </w:tc>
        <w:tc>
          <w:tcPr>
            <w:tcW w:w="137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svjež </w:t>
            </w:r>
          </w:p>
        </w:tc>
        <w:tc>
          <w:tcPr>
            <w:tcW w:w="146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brzi test</w:t>
            </w:r>
          </w:p>
        </w:tc>
        <w:tc>
          <w:tcPr>
            <w:tcW w:w="1214"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2-5 dana</w:t>
            </w:r>
          </w:p>
        </w:tc>
      </w:tr>
      <w:tr w:rsidR="00652E1C" w:rsidRPr="008A6408" w:rsidTr="007475A9">
        <w:trPr>
          <w:trHeight w:val="1089"/>
        </w:trPr>
        <w:tc>
          <w:tcPr>
            <w:tcW w:w="779"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51</w:t>
            </w:r>
          </w:p>
        </w:tc>
        <w:tc>
          <w:tcPr>
            <w:tcW w:w="3551"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i/>
                <w:sz w:val="20"/>
                <w:szCs w:val="20"/>
                <w:lang w:val="bs-Latn-BA"/>
              </w:rPr>
              <w:t xml:space="preserve">Helicobacter pylori </w:t>
            </w:r>
            <w:r w:rsidRPr="008A6408">
              <w:rPr>
                <w:rFonts w:cstheme="minorHAnsi"/>
                <w:sz w:val="20"/>
                <w:szCs w:val="20"/>
                <w:lang w:val="bs-Latn-BA"/>
              </w:rPr>
              <w:t>- antigen</w:t>
            </w:r>
          </w:p>
        </w:tc>
        <w:tc>
          <w:tcPr>
            <w:tcW w:w="1518"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stolica</w:t>
            </w:r>
          </w:p>
        </w:tc>
        <w:tc>
          <w:tcPr>
            <w:tcW w:w="137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w:t>
            </w:r>
            <w:r w:rsidRPr="008A6408">
              <w:rPr>
                <w:rFonts w:cstheme="minorHAnsi"/>
                <w:sz w:val="20"/>
                <w:szCs w:val="20"/>
                <w:vertAlign w:val="superscript"/>
                <w:lang w:val="bs-Latn-BA"/>
              </w:rPr>
              <w:t>o</w:t>
            </w:r>
            <w:r w:rsidRPr="008A6408">
              <w:rPr>
                <w:rFonts w:cstheme="minorHAnsi"/>
                <w:sz w:val="20"/>
                <w:szCs w:val="20"/>
                <w:lang w:val="bs-Latn-BA"/>
              </w:rPr>
              <w:t>C/24 h</w:t>
            </w:r>
          </w:p>
        </w:tc>
        <w:tc>
          <w:tcPr>
            <w:tcW w:w="146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brzi test</w:t>
            </w:r>
          </w:p>
        </w:tc>
        <w:tc>
          <w:tcPr>
            <w:tcW w:w="1214"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24 sata</w:t>
            </w:r>
          </w:p>
        </w:tc>
      </w:tr>
      <w:tr w:rsidR="00652E1C" w:rsidRPr="008A6408" w:rsidTr="007475A9">
        <w:trPr>
          <w:trHeight w:val="1064"/>
        </w:trPr>
        <w:tc>
          <w:tcPr>
            <w:tcW w:w="779"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52</w:t>
            </w:r>
          </w:p>
        </w:tc>
        <w:tc>
          <w:tcPr>
            <w:tcW w:w="3551"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Quantiferon TB Gold Test</w:t>
            </w:r>
          </w:p>
        </w:tc>
        <w:tc>
          <w:tcPr>
            <w:tcW w:w="1518"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krv </w:t>
            </w:r>
          </w:p>
        </w:tc>
        <w:tc>
          <w:tcPr>
            <w:tcW w:w="137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46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ELISA</w:t>
            </w:r>
          </w:p>
        </w:tc>
        <w:tc>
          <w:tcPr>
            <w:tcW w:w="1214"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po dogovoru</w:t>
            </w:r>
          </w:p>
        </w:tc>
      </w:tr>
      <w:tr w:rsidR="00652E1C" w:rsidRPr="008A6408" w:rsidTr="007475A9">
        <w:trPr>
          <w:trHeight w:val="1066"/>
        </w:trPr>
        <w:tc>
          <w:tcPr>
            <w:tcW w:w="779"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53</w:t>
            </w:r>
          </w:p>
        </w:tc>
        <w:tc>
          <w:tcPr>
            <w:tcW w:w="3551"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i/>
                <w:sz w:val="20"/>
                <w:szCs w:val="20"/>
                <w:lang w:val="bs-Latn-BA"/>
              </w:rPr>
              <w:t xml:space="preserve">Streptococcus pyogenes </w:t>
            </w:r>
          </w:p>
        </w:tc>
        <w:tc>
          <w:tcPr>
            <w:tcW w:w="1518" w:type="dxa"/>
            <w:gridSpan w:val="2"/>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 ždrijela</w:t>
            </w:r>
          </w:p>
        </w:tc>
        <w:tc>
          <w:tcPr>
            <w:tcW w:w="1376"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462"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brzi test</w:t>
            </w:r>
          </w:p>
        </w:tc>
        <w:tc>
          <w:tcPr>
            <w:tcW w:w="1214"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15 minuta</w:t>
            </w:r>
          </w:p>
        </w:tc>
      </w:tr>
    </w:tbl>
    <w:p w:rsidR="00652E1C" w:rsidRPr="008A6408" w:rsidRDefault="00652E1C" w:rsidP="004054E3">
      <w:pPr>
        <w:spacing w:after="0" w:line="240" w:lineRule="auto"/>
        <w:jc w:val="both"/>
        <w:rPr>
          <w:rFonts w:cstheme="minorHAnsi"/>
          <w:sz w:val="20"/>
          <w:szCs w:val="20"/>
          <w:lang w:val="bs-Latn-BA"/>
        </w:rPr>
      </w:pPr>
    </w:p>
    <w:p w:rsidR="00652E1C" w:rsidRPr="008A6408" w:rsidRDefault="00652E1C" w:rsidP="004054E3">
      <w:pPr>
        <w:spacing w:after="0" w:line="240" w:lineRule="auto"/>
        <w:jc w:val="both"/>
        <w:rPr>
          <w:rFonts w:cstheme="minorHAnsi"/>
          <w:sz w:val="20"/>
          <w:szCs w:val="20"/>
          <w:lang w:val="bs-Latn-BA"/>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9"/>
        <w:gridCol w:w="3720"/>
        <w:gridCol w:w="1443"/>
        <w:gridCol w:w="1245"/>
        <w:gridCol w:w="1483"/>
        <w:gridCol w:w="1220"/>
      </w:tblGrid>
      <w:tr w:rsidR="00652E1C" w:rsidRPr="008A6408" w:rsidTr="007475A9">
        <w:trPr>
          <w:trHeight w:val="345"/>
        </w:trPr>
        <w:tc>
          <w:tcPr>
            <w:tcW w:w="9900" w:type="dxa"/>
            <w:gridSpan w:val="6"/>
            <w:tcBorders>
              <w:right w:val="single" w:sz="4" w:space="0" w:color="auto"/>
            </w:tcBorders>
          </w:tcPr>
          <w:p w:rsidR="00652E1C" w:rsidRPr="008A6408" w:rsidRDefault="00652E1C" w:rsidP="004054E3">
            <w:pPr>
              <w:spacing w:after="0" w:line="240" w:lineRule="auto"/>
              <w:jc w:val="both"/>
              <w:rPr>
                <w:rFonts w:cstheme="minorHAnsi"/>
                <w:b/>
                <w:sz w:val="20"/>
                <w:szCs w:val="20"/>
                <w:lang w:val="bs-Latn-BA"/>
              </w:rPr>
            </w:pPr>
            <w:r w:rsidRPr="008A6408">
              <w:rPr>
                <w:rFonts w:cstheme="minorHAnsi"/>
                <w:b/>
                <w:sz w:val="20"/>
                <w:szCs w:val="20"/>
                <w:lang w:val="bs-Latn-BA"/>
              </w:rPr>
              <w:t>MIKOLOGIJA</w:t>
            </w:r>
          </w:p>
        </w:tc>
      </w:tr>
      <w:tr w:rsidR="00652E1C" w:rsidRPr="008A6408" w:rsidTr="007475A9">
        <w:trPr>
          <w:trHeight w:val="360"/>
        </w:trPr>
        <w:tc>
          <w:tcPr>
            <w:tcW w:w="790" w:type="dxa"/>
            <w:tcBorders>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Redni broj</w:t>
            </w:r>
          </w:p>
        </w:tc>
        <w:tc>
          <w:tcPr>
            <w:tcW w:w="3722" w:type="dxa"/>
            <w:tcBorders>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Naziv analize</w:t>
            </w:r>
          </w:p>
        </w:tc>
        <w:tc>
          <w:tcPr>
            <w:tcW w:w="1443" w:type="dxa"/>
            <w:tcBorders>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Uzorak</w:t>
            </w:r>
          </w:p>
        </w:tc>
        <w:tc>
          <w:tcPr>
            <w:tcW w:w="1242" w:type="dxa"/>
            <w:tcBorders>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Transport</w:t>
            </w:r>
          </w:p>
        </w:tc>
        <w:tc>
          <w:tcPr>
            <w:tcW w:w="1483" w:type="dxa"/>
            <w:tcBorders>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Metoda</w:t>
            </w:r>
          </w:p>
        </w:tc>
        <w:tc>
          <w:tcPr>
            <w:tcW w:w="1220" w:type="dxa"/>
            <w:tcBorders>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Trajanje analize</w:t>
            </w:r>
          </w:p>
        </w:tc>
      </w:tr>
      <w:tr w:rsidR="00652E1C" w:rsidRPr="008A6408" w:rsidTr="007475A9">
        <w:trPr>
          <w:trHeight w:val="106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w:t>
            </w:r>
          </w:p>
        </w:tc>
        <w:tc>
          <w:tcPr>
            <w:tcW w:w="372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Mikološki pregled brisa grla i nosa</w:t>
            </w:r>
          </w:p>
        </w:tc>
        <w:tc>
          <w:tcPr>
            <w:tcW w:w="144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w:t>
            </w:r>
          </w:p>
        </w:tc>
        <w:tc>
          <w:tcPr>
            <w:tcW w:w="124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ili u transportnoj podlozi</w:t>
            </w: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kultivacija,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220"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2-7 dana</w:t>
            </w:r>
          </w:p>
        </w:tc>
      </w:tr>
      <w:tr w:rsidR="00652E1C" w:rsidRPr="008A6408" w:rsidTr="007475A9">
        <w:trPr>
          <w:trHeight w:val="106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w:t>
            </w:r>
          </w:p>
        </w:tc>
        <w:tc>
          <w:tcPr>
            <w:tcW w:w="372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Mikološki pregled brisa oka</w:t>
            </w:r>
          </w:p>
        </w:tc>
        <w:tc>
          <w:tcPr>
            <w:tcW w:w="144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w:t>
            </w:r>
          </w:p>
        </w:tc>
        <w:tc>
          <w:tcPr>
            <w:tcW w:w="124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ili u transportnoj podlozi</w:t>
            </w: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220"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2-7 dana</w:t>
            </w:r>
          </w:p>
        </w:tc>
      </w:tr>
      <w:tr w:rsidR="00652E1C" w:rsidRPr="008A6408" w:rsidTr="007475A9">
        <w:trPr>
          <w:trHeight w:val="124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3</w:t>
            </w:r>
          </w:p>
        </w:tc>
        <w:tc>
          <w:tcPr>
            <w:tcW w:w="372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Mikološki pregled brisa uha</w:t>
            </w:r>
          </w:p>
        </w:tc>
        <w:tc>
          <w:tcPr>
            <w:tcW w:w="144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w:t>
            </w:r>
          </w:p>
        </w:tc>
        <w:tc>
          <w:tcPr>
            <w:tcW w:w="124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ili u transportnoj podlozi</w:t>
            </w: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220"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2-7 dana</w:t>
            </w:r>
          </w:p>
        </w:tc>
      </w:tr>
      <w:tr w:rsidR="00652E1C" w:rsidRPr="008A6408" w:rsidTr="007475A9">
        <w:trPr>
          <w:trHeight w:val="124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w:t>
            </w:r>
          </w:p>
        </w:tc>
        <w:tc>
          <w:tcPr>
            <w:tcW w:w="3722"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Mikološki pregled brisa uretre</w:t>
            </w:r>
          </w:p>
        </w:tc>
        <w:tc>
          <w:tcPr>
            <w:tcW w:w="1443"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w:t>
            </w:r>
          </w:p>
        </w:tc>
        <w:tc>
          <w:tcPr>
            <w:tcW w:w="1242"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ili u transportnoj podlozi</w:t>
            </w:r>
          </w:p>
        </w:tc>
        <w:tc>
          <w:tcPr>
            <w:tcW w:w="1483"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220"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2-7 dana</w:t>
            </w:r>
          </w:p>
        </w:tc>
      </w:tr>
      <w:tr w:rsidR="00652E1C" w:rsidRPr="008A6408" w:rsidTr="007475A9">
        <w:trPr>
          <w:trHeight w:val="345"/>
        </w:trPr>
        <w:tc>
          <w:tcPr>
            <w:tcW w:w="9900" w:type="dxa"/>
            <w:gridSpan w:val="6"/>
            <w:tcBorders>
              <w:left w:val="nil"/>
              <w:bottom w:val="nil"/>
              <w:right w:val="nil"/>
            </w:tcBorders>
          </w:tcPr>
          <w:p w:rsidR="00652E1C" w:rsidRPr="008A6408" w:rsidRDefault="00652E1C" w:rsidP="004054E3">
            <w:pPr>
              <w:spacing w:after="0" w:line="240" w:lineRule="auto"/>
              <w:jc w:val="both"/>
              <w:rPr>
                <w:rFonts w:cstheme="minorHAnsi"/>
                <w:b/>
                <w:sz w:val="20"/>
                <w:szCs w:val="20"/>
                <w:lang w:val="bs-Latn-BA"/>
              </w:rPr>
            </w:pPr>
          </w:p>
        </w:tc>
      </w:tr>
      <w:tr w:rsidR="00652E1C" w:rsidRPr="008A6408" w:rsidTr="007475A9">
        <w:trPr>
          <w:trHeight w:val="360"/>
        </w:trPr>
        <w:tc>
          <w:tcPr>
            <w:tcW w:w="9900" w:type="dxa"/>
            <w:gridSpan w:val="6"/>
            <w:tcBorders>
              <w:top w:val="nil"/>
              <w:left w:val="nil"/>
              <w:right w:val="nil"/>
            </w:tcBorders>
          </w:tcPr>
          <w:p w:rsidR="00652E1C" w:rsidRPr="008A6408" w:rsidRDefault="00652E1C" w:rsidP="004054E3">
            <w:pPr>
              <w:spacing w:after="0" w:line="240" w:lineRule="auto"/>
              <w:jc w:val="both"/>
              <w:rPr>
                <w:rFonts w:cstheme="minorHAnsi"/>
                <w:sz w:val="20"/>
                <w:szCs w:val="20"/>
                <w:lang w:val="bs-Latn-BA"/>
              </w:rPr>
            </w:pPr>
          </w:p>
        </w:tc>
      </w:tr>
      <w:tr w:rsidR="00652E1C" w:rsidRPr="008A6408" w:rsidTr="007475A9">
        <w:trPr>
          <w:trHeight w:val="106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lastRenderedPageBreak/>
              <w:t>5</w:t>
            </w:r>
          </w:p>
        </w:tc>
        <w:tc>
          <w:tcPr>
            <w:tcW w:w="372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Mikološki pregled vulve</w:t>
            </w:r>
          </w:p>
        </w:tc>
        <w:tc>
          <w:tcPr>
            <w:tcW w:w="144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w:t>
            </w:r>
          </w:p>
        </w:tc>
        <w:tc>
          <w:tcPr>
            <w:tcW w:w="1245"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ili u transportnoj podlozi</w:t>
            </w:r>
          </w:p>
        </w:tc>
        <w:tc>
          <w:tcPr>
            <w:tcW w:w="1480"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220"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2-7 dana</w:t>
            </w:r>
          </w:p>
        </w:tc>
      </w:tr>
      <w:tr w:rsidR="00652E1C" w:rsidRPr="008A6408" w:rsidTr="007475A9">
        <w:trPr>
          <w:trHeight w:val="106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6</w:t>
            </w:r>
          </w:p>
        </w:tc>
        <w:tc>
          <w:tcPr>
            <w:tcW w:w="372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Mikološki pregled vaginalnog i brisa cerviksa</w:t>
            </w:r>
          </w:p>
        </w:tc>
        <w:tc>
          <w:tcPr>
            <w:tcW w:w="144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w:t>
            </w:r>
          </w:p>
        </w:tc>
        <w:tc>
          <w:tcPr>
            <w:tcW w:w="124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ili u transportnoj podlozi</w:t>
            </w: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220"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2-7 dana</w:t>
            </w:r>
          </w:p>
        </w:tc>
      </w:tr>
      <w:tr w:rsidR="00652E1C" w:rsidRPr="008A6408" w:rsidTr="007475A9">
        <w:trPr>
          <w:trHeight w:val="124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7</w:t>
            </w:r>
          </w:p>
        </w:tc>
        <w:tc>
          <w:tcPr>
            <w:tcW w:w="372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Mikološki pregled sputuma</w:t>
            </w:r>
          </w:p>
        </w:tc>
        <w:tc>
          <w:tcPr>
            <w:tcW w:w="144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sputum</w:t>
            </w:r>
          </w:p>
        </w:tc>
        <w:tc>
          <w:tcPr>
            <w:tcW w:w="124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220"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2-7 dana</w:t>
            </w:r>
          </w:p>
        </w:tc>
      </w:tr>
      <w:tr w:rsidR="00652E1C" w:rsidRPr="008A6408" w:rsidTr="007475A9">
        <w:trPr>
          <w:trHeight w:val="124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8</w:t>
            </w:r>
          </w:p>
        </w:tc>
        <w:tc>
          <w:tcPr>
            <w:tcW w:w="3722"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Mikološki pregled bronhoaspirata</w:t>
            </w:r>
          </w:p>
        </w:tc>
        <w:tc>
          <w:tcPr>
            <w:tcW w:w="1443"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bronhoaspirat</w:t>
            </w:r>
          </w:p>
        </w:tc>
        <w:tc>
          <w:tcPr>
            <w:tcW w:w="1242"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483"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220"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2-7 dana</w:t>
            </w:r>
          </w:p>
        </w:tc>
      </w:tr>
    </w:tbl>
    <w:p w:rsidR="00652E1C" w:rsidRPr="008A6408" w:rsidRDefault="00652E1C" w:rsidP="004054E3">
      <w:pPr>
        <w:spacing w:after="0" w:line="240" w:lineRule="auto"/>
        <w:jc w:val="both"/>
        <w:rPr>
          <w:rFonts w:cstheme="minorHAnsi"/>
          <w:sz w:val="20"/>
          <w:szCs w:val="20"/>
          <w:lang w:val="bs-Latn-BA"/>
        </w:rPr>
      </w:pPr>
    </w:p>
    <w:tbl>
      <w:tblPr>
        <w:tblW w:w="990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5"/>
        <w:gridCol w:w="3476"/>
        <w:gridCol w:w="1533"/>
        <w:gridCol w:w="1380"/>
        <w:gridCol w:w="1523"/>
        <w:gridCol w:w="7"/>
        <w:gridCol w:w="1189"/>
        <w:gridCol w:w="16"/>
      </w:tblGrid>
      <w:tr w:rsidR="00652E1C" w:rsidRPr="008A6408" w:rsidTr="007475A9">
        <w:trPr>
          <w:gridAfter w:val="1"/>
          <w:wAfter w:w="16" w:type="dxa"/>
          <w:trHeight w:val="1065"/>
        </w:trPr>
        <w:tc>
          <w:tcPr>
            <w:tcW w:w="785"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9</w:t>
            </w:r>
          </w:p>
        </w:tc>
        <w:tc>
          <w:tcPr>
            <w:tcW w:w="347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Mikološki pregled punktata, eksudata, aspirata</w:t>
            </w:r>
          </w:p>
        </w:tc>
        <w:tc>
          <w:tcPr>
            <w:tcW w:w="153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punktat, eksudat, aspirat</w:t>
            </w:r>
          </w:p>
        </w:tc>
        <w:tc>
          <w:tcPr>
            <w:tcW w:w="1380"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svjež </w:t>
            </w:r>
          </w:p>
        </w:tc>
        <w:tc>
          <w:tcPr>
            <w:tcW w:w="152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kultivacija,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196"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2-7 dana</w:t>
            </w:r>
          </w:p>
        </w:tc>
      </w:tr>
      <w:tr w:rsidR="00652E1C" w:rsidRPr="008A6408" w:rsidTr="007475A9">
        <w:trPr>
          <w:gridAfter w:val="1"/>
          <w:wAfter w:w="16" w:type="dxa"/>
          <w:trHeight w:val="1065"/>
        </w:trPr>
        <w:tc>
          <w:tcPr>
            <w:tcW w:w="785"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10</w:t>
            </w:r>
          </w:p>
        </w:tc>
        <w:tc>
          <w:tcPr>
            <w:tcW w:w="347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Mikološki pregled likvora</w:t>
            </w:r>
          </w:p>
        </w:tc>
        <w:tc>
          <w:tcPr>
            <w:tcW w:w="153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likvor</w:t>
            </w:r>
          </w:p>
        </w:tc>
        <w:tc>
          <w:tcPr>
            <w:tcW w:w="1380"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svjež </w:t>
            </w:r>
          </w:p>
        </w:tc>
        <w:tc>
          <w:tcPr>
            <w:tcW w:w="152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196"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2-7 dana</w:t>
            </w:r>
          </w:p>
        </w:tc>
      </w:tr>
      <w:tr w:rsidR="00652E1C" w:rsidRPr="008A6408" w:rsidTr="007475A9">
        <w:trPr>
          <w:gridAfter w:val="1"/>
          <w:wAfter w:w="16" w:type="dxa"/>
          <w:trHeight w:val="1245"/>
        </w:trPr>
        <w:tc>
          <w:tcPr>
            <w:tcW w:w="785"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11</w:t>
            </w:r>
          </w:p>
        </w:tc>
        <w:tc>
          <w:tcPr>
            <w:tcW w:w="347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Mikološki pregled dijalizata</w:t>
            </w:r>
          </w:p>
        </w:tc>
        <w:tc>
          <w:tcPr>
            <w:tcW w:w="153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dijalizat</w:t>
            </w:r>
          </w:p>
        </w:tc>
        <w:tc>
          <w:tcPr>
            <w:tcW w:w="1380"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u transportnoj podlozi</w:t>
            </w:r>
          </w:p>
        </w:tc>
        <w:tc>
          <w:tcPr>
            <w:tcW w:w="152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196"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2-7 dana</w:t>
            </w:r>
          </w:p>
        </w:tc>
      </w:tr>
      <w:tr w:rsidR="00652E1C" w:rsidRPr="008A6408" w:rsidTr="007475A9">
        <w:trPr>
          <w:gridAfter w:val="1"/>
          <w:wAfter w:w="16" w:type="dxa"/>
          <w:trHeight w:val="1245"/>
        </w:trPr>
        <w:tc>
          <w:tcPr>
            <w:tcW w:w="785"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12</w:t>
            </w:r>
          </w:p>
        </w:tc>
        <w:tc>
          <w:tcPr>
            <w:tcW w:w="3476"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Mikološki pregled urina</w:t>
            </w:r>
          </w:p>
        </w:tc>
        <w:tc>
          <w:tcPr>
            <w:tcW w:w="1533"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urin</w:t>
            </w:r>
          </w:p>
        </w:tc>
        <w:tc>
          <w:tcPr>
            <w:tcW w:w="1380"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svjež </w:t>
            </w:r>
          </w:p>
        </w:tc>
        <w:tc>
          <w:tcPr>
            <w:tcW w:w="1523"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196" w:type="dxa"/>
            <w:gridSpan w:val="2"/>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48-72 h</w:t>
            </w:r>
          </w:p>
        </w:tc>
      </w:tr>
      <w:tr w:rsidR="00652E1C" w:rsidRPr="008A6408" w:rsidTr="007475A9">
        <w:trPr>
          <w:gridAfter w:val="1"/>
          <w:wAfter w:w="16" w:type="dxa"/>
          <w:trHeight w:val="345"/>
        </w:trPr>
        <w:tc>
          <w:tcPr>
            <w:tcW w:w="9893" w:type="dxa"/>
            <w:gridSpan w:val="7"/>
            <w:tcBorders>
              <w:left w:val="nil"/>
              <w:bottom w:val="nil"/>
              <w:right w:val="nil"/>
            </w:tcBorders>
          </w:tcPr>
          <w:p w:rsidR="00652E1C" w:rsidRPr="008A6408" w:rsidRDefault="00652E1C" w:rsidP="004054E3">
            <w:pPr>
              <w:spacing w:after="0" w:line="240" w:lineRule="auto"/>
              <w:jc w:val="both"/>
              <w:rPr>
                <w:rFonts w:cstheme="minorHAnsi"/>
                <w:b/>
                <w:sz w:val="20"/>
                <w:szCs w:val="20"/>
                <w:lang w:val="bs-Latn-BA"/>
              </w:rPr>
            </w:pPr>
          </w:p>
        </w:tc>
      </w:tr>
      <w:tr w:rsidR="00652E1C" w:rsidRPr="008A6408" w:rsidTr="007475A9">
        <w:trPr>
          <w:gridAfter w:val="1"/>
          <w:wAfter w:w="16" w:type="dxa"/>
          <w:trHeight w:val="360"/>
        </w:trPr>
        <w:tc>
          <w:tcPr>
            <w:tcW w:w="9893" w:type="dxa"/>
            <w:gridSpan w:val="7"/>
            <w:tcBorders>
              <w:top w:val="nil"/>
              <w:left w:val="nil"/>
              <w:right w:val="nil"/>
            </w:tcBorders>
          </w:tcPr>
          <w:p w:rsidR="00652E1C" w:rsidRPr="008A6408" w:rsidRDefault="00652E1C" w:rsidP="004054E3">
            <w:pPr>
              <w:spacing w:after="0" w:line="240" w:lineRule="auto"/>
              <w:jc w:val="both"/>
              <w:rPr>
                <w:rFonts w:cstheme="minorHAnsi"/>
                <w:sz w:val="20"/>
                <w:szCs w:val="20"/>
                <w:lang w:val="bs-Latn-BA"/>
              </w:rPr>
            </w:pPr>
          </w:p>
        </w:tc>
      </w:tr>
      <w:tr w:rsidR="00652E1C" w:rsidRPr="008A6408" w:rsidTr="007475A9">
        <w:trPr>
          <w:gridAfter w:val="1"/>
          <w:wAfter w:w="16" w:type="dxa"/>
          <w:trHeight w:val="1065"/>
        </w:trPr>
        <w:tc>
          <w:tcPr>
            <w:tcW w:w="785"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13</w:t>
            </w:r>
          </w:p>
        </w:tc>
        <w:tc>
          <w:tcPr>
            <w:tcW w:w="347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Mikološki pregled stolice</w:t>
            </w:r>
          </w:p>
        </w:tc>
        <w:tc>
          <w:tcPr>
            <w:tcW w:w="153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stolica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najmanje 1 gram)</w:t>
            </w:r>
          </w:p>
        </w:tc>
        <w:tc>
          <w:tcPr>
            <w:tcW w:w="1380"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svjež </w:t>
            </w:r>
          </w:p>
        </w:tc>
        <w:tc>
          <w:tcPr>
            <w:tcW w:w="152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196"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2-7 dana</w:t>
            </w:r>
          </w:p>
        </w:tc>
      </w:tr>
      <w:tr w:rsidR="00652E1C" w:rsidRPr="008A6408" w:rsidTr="007475A9">
        <w:trPr>
          <w:gridAfter w:val="1"/>
          <w:wAfter w:w="16" w:type="dxa"/>
          <w:trHeight w:val="1065"/>
        </w:trPr>
        <w:tc>
          <w:tcPr>
            <w:tcW w:w="785"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14</w:t>
            </w:r>
          </w:p>
        </w:tc>
        <w:tc>
          <w:tcPr>
            <w:tcW w:w="347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Mikološki pregled ljuspica s promjene na koži, strugotina nokta (kvasnice)</w:t>
            </w:r>
          </w:p>
        </w:tc>
        <w:tc>
          <w:tcPr>
            <w:tcW w:w="153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ljuspice</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(strugotina)</w:t>
            </w:r>
          </w:p>
        </w:tc>
        <w:tc>
          <w:tcPr>
            <w:tcW w:w="1380"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svjež </w:t>
            </w:r>
          </w:p>
        </w:tc>
        <w:tc>
          <w:tcPr>
            <w:tcW w:w="152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196"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2-7 dana</w:t>
            </w:r>
          </w:p>
        </w:tc>
      </w:tr>
      <w:tr w:rsidR="00652E1C" w:rsidRPr="008A6408" w:rsidTr="007475A9">
        <w:trPr>
          <w:gridAfter w:val="1"/>
          <w:wAfter w:w="16" w:type="dxa"/>
          <w:trHeight w:val="1245"/>
        </w:trPr>
        <w:tc>
          <w:tcPr>
            <w:tcW w:w="785"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15</w:t>
            </w:r>
          </w:p>
        </w:tc>
        <w:tc>
          <w:tcPr>
            <w:tcW w:w="3476"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Mikološki pregled ljuspica s promjene na koži, strugotina nokta (dermatofiti)</w:t>
            </w:r>
          </w:p>
        </w:tc>
        <w:tc>
          <w:tcPr>
            <w:tcW w:w="153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ljuspice</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(strugotina)</w:t>
            </w:r>
          </w:p>
        </w:tc>
        <w:tc>
          <w:tcPr>
            <w:tcW w:w="1380"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52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kultivacija,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izolacija,</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identifikacija</w:t>
            </w:r>
          </w:p>
        </w:tc>
        <w:tc>
          <w:tcPr>
            <w:tcW w:w="1196"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5-10 dana</w:t>
            </w:r>
          </w:p>
        </w:tc>
      </w:tr>
      <w:tr w:rsidR="00652E1C" w:rsidRPr="008A6408" w:rsidTr="007475A9">
        <w:trPr>
          <w:gridAfter w:val="1"/>
          <w:wAfter w:w="16" w:type="dxa"/>
          <w:trHeight w:val="1245"/>
        </w:trPr>
        <w:tc>
          <w:tcPr>
            <w:tcW w:w="785"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lastRenderedPageBreak/>
              <w:t>16</w:t>
            </w:r>
          </w:p>
        </w:tc>
        <w:tc>
          <w:tcPr>
            <w:tcW w:w="3476"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Mikološki pregled dlake (dermatofiti)</w:t>
            </w:r>
          </w:p>
        </w:tc>
        <w:tc>
          <w:tcPr>
            <w:tcW w:w="1533"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dlaka</w:t>
            </w:r>
          </w:p>
        </w:tc>
        <w:tc>
          <w:tcPr>
            <w:tcW w:w="1380"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523"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mikroskopski pregled, kultivacija i determinacija uzročnika</w:t>
            </w:r>
          </w:p>
        </w:tc>
        <w:tc>
          <w:tcPr>
            <w:tcW w:w="1196" w:type="dxa"/>
            <w:gridSpan w:val="2"/>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5-10dana</w:t>
            </w:r>
          </w:p>
        </w:tc>
      </w:tr>
      <w:tr w:rsidR="00652E1C" w:rsidRPr="008A6408" w:rsidTr="007475A9">
        <w:trPr>
          <w:trHeight w:val="1185"/>
        </w:trPr>
        <w:tc>
          <w:tcPr>
            <w:tcW w:w="785"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17</w:t>
            </w:r>
          </w:p>
        </w:tc>
        <w:tc>
          <w:tcPr>
            <w:tcW w:w="3476" w:type="dxa"/>
            <w:tcBorders>
              <w:left w:val="nil"/>
            </w:tcBorders>
            <w:shd w:val="clear" w:color="auto" w:fill="auto"/>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Mikološka kultivacija hemokultura</w:t>
            </w:r>
          </w:p>
        </w:tc>
        <w:tc>
          <w:tcPr>
            <w:tcW w:w="1533" w:type="dxa"/>
            <w:tcBorders>
              <w:left w:val="nil"/>
            </w:tcBorders>
            <w:shd w:val="clear" w:color="auto" w:fill="auto"/>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krv</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odrasli 5-10ml</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djeca 3-5ml</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novorođenčad 1ml</w:t>
            </w:r>
          </w:p>
          <w:p w:rsidR="00652E1C" w:rsidRPr="008A6408" w:rsidRDefault="00652E1C" w:rsidP="004054E3">
            <w:pPr>
              <w:spacing w:after="0" w:line="240" w:lineRule="auto"/>
              <w:jc w:val="both"/>
              <w:rPr>
                <w:rFonts w:cstheme="minorHAnsi"/>
                <w:sz w:val="20"/>
                <w:szCs w:val="20"/>
                <w:lang w:val="bs-Latn-BA"/>
              </w:rPr>
            </w:pPr>
          </w:p>
        </w:tc>
        <w:tc>
          <w:tcPr>
            <w:tcW w:w="1380" w:type="dxa"/>
            <w:tcBorders>
              <w:left w:val="nil"/>
            </w:tcBorders>
            <w:shd w:val="clear" w:color="auto" w:fill="auto"/>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530" w:type="dxa"/>
            <w:gridSpan w:val="2"/>
            <w:tcBorders>
              <w:left w:val="nil"/>
            </w:tcBorders>
            <w:shd w:val="clear" w:color="auto" w:fill="auto"/>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kultivacija, izolacija, identifikacija</w:t>
            </w:r>
          </w:p>
        </w:tc>
        <w:tc>
          <w:tcPr>
            <w:tcW w:w="1205" w:type="dxa"/>
            <w:gridSpan w:val="2"/>
            <w:tcBorders>
              <w:left w:val="nil"/>
            </w:tcBorders>
            <w:shd w:val="clear" w:color="auto" w:fill="auto"/>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7 dana</w:t>
            </w:r>
          </w:p>
        </w:tc>
      </w:tr>
    </w:tbl>
    <w:p w:rsidR="00652E1C" w:rsidRPr="008A6408" w:rsidRDefault="00652E1C" w:rsidP="004054E3">
      <w:pPr>
        <w:spacing w:after="0" w:line="240" w:lineRule="auto"/>
        <w:jc w:val="both"/>
        <w:rPr>
          <w:rFonts w:cstheme="minorHAnsi"/>
          <w:sz w:val="20"/>
          <w:szCs w:val="20"/>
          <w:lang w:val="bs-Latn-BA"/>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70"/>
        <w:gridCol w:w="3339"/>
        <w:gridCol w:w="11"/>
        <w:gridCol w:w="1440"/>
        <w:gridCol w:w="99"/>
        <w:gridCol w:w="1161"/>
        <w:gridCol w:w="69"/>
        <w:gridCol w:w="1789"/>
        <w:gridCol w:w="122"/>
        <w:gridCol w:w="1080"/>
      </w:tblGrid>
      <w:tr w:rsidR="00652E1C" w:rsidRPr="008A6408" w:rsidTr="007475A9">
        <w:trPr>
          <w:trHeight w:val="345"/>
        </w:trPr>
        <w:tc>
          <w:tcPr>
            <w:tcW w:w="9900" w:type="dxa"/>
            <w:gridSpan w:val="11"/>
            <w:tcBorders>
              <w:right w:val="single" w:sz="4" w:space="0" w:color="auto"/>
            </w:tcBorders>
          </w:tcPr>
          <w:p w:rsidR="00652E1C" w:rsidRPr="008A6408" w:rsidRDefault="00652E1C" w:rsidP="004054E3">
            <w:pPr>
              <w:spacing w:after="0" w:line="240" w:lineRule="auto"/>
              <w:jc w:val="both"/>
              <w:rPr>
                <w:rFonts w:cstheme="minorHAnsi"/>
                <w:b/>
                <w:sz w:val="20"/>
                <w:szCs w:val="20"/>
                <w:lang w:val="bs-Latn-BA"/>
              </w:rPr>
            </w:pPr>
            <w:r w:rsidRPr="008A6408">
              <w:rPr>
                <w:rFonts w:cstheme="minorHAnsi"/>
                <w:b/>
                <w:sz w:val="20"/>
                <w:szCs w:val="20"/>
                <w:lang w:val="bs-Latn-BA"/>
              </w:rPr>
              <w:t>PARAZITOLOGIJA</w:t>
            </w:r>
          </w:p>
        </w:tc>
      </w:tr>
      <w:tr w:rsidR="00652E1C" w:rsidRPr="008A6408" w:rsidTr="007475A9">
        <w:trPr>
          <w:trHeight w:val="360"/>
        </w:trPr>
        <w:tc>
          <w:tcPr>
            <w:tcW w:w="790" w:type="dxa"/>
            <w:gridSpan w:val="2"/>
            <w:tcBorders>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Redni broj</w:t>
            </w:r>
          </w:p>
        </w:tc>
        <w:tc>
          <w:tcPr>
            <w:tcW w:w="3339" w:type="dxa"/>
            <w:tcBorders>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Naziv analize</w:t>
            </w:r>
          </w:p>
        </w:tc>
        <w:tc>
          <w:tcPr>
            <w:tcW w:w="1550" w:type="dxa"/>
            <w:gridSpan w:val="3"/>
            <w:tcBorders>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Uzorak</w:t>
            </w:r>
          </w:p>
        </w:tc>
        <w:tc>
          <w:tcPr>
            <w:tcW w:w="1230" w:type="dxa"/>
            <w:gridSpan w:val="2"/>
            <w:tcBorders>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Transport</w:t>
            </w:r>
          </w:p>
        </w:tc>
        <w:tc>
          <w:tcPr>
            <w:tcW w:w="1789" w:type="dxa"/>
            <w:tcBorders>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Metoda</w:t>
            </w:r>
          </w:p>
        </w:tc>
        <w:tc>
          <w:tcPr>
            <w:tcW w:w="1202" w:type="dxa"/>
            <w:gridSpan w:val="2"/>
            <w:tcBorders>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Trajanje analize</w:t>
            </w:r>
          </w:p>
        </w:tc>
      </w:tr>
      <w:tr w:rsidR="00652E1C" w:rsidRPr="008A6408" w:rsidTr="007475A9">
        <w:trPr>
          <w:trHeight w:val="1065"/>
        </w:trPr>
        <w:tc>
          <w:tcPr>
            <w:tcW w:w="790" w:type="dxa"/>
            <w:gridSpan w:val="2"/>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w:t>
            </w:r>
          </w:p>
        </w:tc>
        <w:tc>
          <w:tcPr>
            <w:tcW w:w="333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Pregled stolice na  prisustvo crijevnih parazita</w:t>
            </w:r>
          </w:p>
        </w:tc>
        <w:tc>
          <w:tcPr>
            <w:tcW w:w="1550" w:type="dxa"/>
            <w:gridSpan w:val="3"/>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stolica (najmanje 1 gram)</w:t>
            </w:r>
          </w:p>
        </w:tc>
        <w:tc>
          <w:tcPr>
            <w:tcW w:w="1230"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svjež </w:t>
            </w:r>
          </w:p>
        </w:tc>
        <w:tc>
          <w:tcPr>
            <w:tcW w:w="178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mikroskopski pregled, koncentracija stolice(flotacija)</w:t>
            </w:r>
          </w:p>
        </w:tc>
        <w:tc>
          <w:tcPr>
            <w:tcW w:w="1202"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24 h</w:t>
            </w:r>
          </w:p>
        </w:tc>
      </w:tr>
      <w:tr w:rsidR="00652E1C" w:rsidRPr="008A6408" w:rsidTr="007475A9">
        <w:trPr>
          <w:trHeight w:val="1065"/>
        </w:trPr>
        <w:tc>
          <w:tcPr>
            <w:tcW w:w="790" w:type="dxa"/>
            <w:gridSpan w:val="2"/>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w:t>
            </w:r>
          </w:p>
        </w:tc>
        <w:tc>
          <w:tcPr>
            <w:tcW w:w="333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Pregled stolice na  protozoe</w:t>
            </w:r>
          </w:p>
        </w:tc>
        <w:tc>
          <w:tcPr>
            <w:tcW w:w="1550" w:type="dxa"/>
            <w:gridSpan w:val="3"/>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stolica dobivena provokacijom</w:t>
            </w:r>
          </w:p>
        </w:tc>
        <w:tc>
          <w:tcPr>
            <w:tcW w:w="1230"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svjež </w:t>
            </w:r>
          </w:p>
        </w:tc>
        <w:tc>
          <w:tcPr>
            <w:tcW w:w="178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mikroskopski pregled</w:t>
            </w:r>
          </w:p>
        </w:tc>
        <w:tc>
          <w:tcPr>
            <w:tcW w:w="1202"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24 h</w:t>
            </w:r>
          </w:p>
        </w:tc>
      </w:tr>
      <w:tr w:rsidR="00652E1C" w:rsidRPr="008A6408" w:rsidTr="007475A9">
        <w:trPr>
          <w:trHeight w:val="1245"/>
        </w:trPr>
        <w:tc>
          <w:tcPr>
            <w:tcW w:w="790" w:type="dxa"/>
            <w:gridSpan w:val="2"/>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3</w:t>
            </w:r>
          </w:p>
        </w:tc>
        <w:tc>
          <w:tcPr>
            <w:tcW w:w="333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Pregled duodenalnog soka (</w:t>
            </w:r>
            <w:r w:rsidRPr="008A6408">
              <w:rPr>
                <w:rFonts w:cstheme="minorHAnsi"/>
                <w:i/>
                <w:sz w:val="20"/>
                <w:szCs w:val="20"/>
                <w:lang w:val="bs-Latn-BA"/>
              </w:rPr>
              <w:t>Giardia lamblia</w:t>
            </w:r>
            <w:r w:rsidRPr="008A6408">
              <w:rPr>
                <w:rFonts w:cstheme="minorHAnsi"/>
                <w:sz w:val="20"/>
                <w:szCs w:val="20"/>
                <w:lang w:val="bs-Latn-BA"/>
              </w:rPr>
              <w:t>)</w:t>
            </w:r>
          </w:p>
        </w:tc>
        <w:tc>
          <w:tcPr>
            <w:tcW w:w="1550" w:type="dxa"/>
            <w:gridSpan w:val="3"/>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duodenalni sok</w:t>
            </w:r>
          </w:p>
        </w:tc>
        <w:tc>
          <w:tcPr>
            <w:tcW w:w="1230"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svjež </w:t>
            </w:r>
          </w:p>
        </w:tc>
        <w:tc>
          <w:tcPr>
            <w:tcW w:w="178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mikroskopski pregled</w:t>
            </w:r>
          </w:p>
        </w:tc>
        <w:tc>
          <w:tcPr>
            <w:tcW w:w="1202"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24 h</w:t>
            </w:r>
          </w:p>
        </w:tc>
      </w:tr>
      <w:tr w:rsidR="00652E1C" w:rsidRPr="008A6408" w:rsidTr="007475A9">
        <w:trPr>
          <w:trHeight w:val="1245"/>
        </w:trPr>
        <w:tc>
          <w:tcPr>
            <w:tcW w:w="790" w:type="dxa"/>
            <w:gridSpan w:val="2"/>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w:t>
            </w:r>
          </w:p>
        </w:tc>
        <w:tc>
          <w:tcPr>
            <w:tcW w:w="3339"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Perianalni otisak</w:t>
            </w:r>
          </w:p>
        </w:tc>
        <w:tc>
          <w:tcPr>
            <w:tcW w:w="1550" w:type="dxa"/>
            <w:gridSpan w:val="3"/>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celofanski otisak</w:t>
            </w:r>
          </w:p>
        </w:tc>
        <w:tc>
          <w:tcPr>
            <w:tcW w:w="1230" w:type="dxa"/>
            <w:gridSpan w:val="2"/>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svjež </w:t>
            </w:r>
          </w:p>
        </w:tc>
        <w:tc>
          <w:tcPr>
            <w:tcW w:w="1789"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mikroskopski pregled</w:t>
            </w:r>
          </w:p>
        </w:tc>
        <w:tc>
          <w:tcPr>
            <w:tcW w:w="1202" w:type="dxa"/>
            <w:gridSpan w:val="2"/>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24 h</w:t>
            </w:r>
          </w:p>
        </w:tc>
      </w:tr>
      <w:tr w:rsidR="00652E1C" w:rsidRPr="008A6408" w:rsidTr="007475A9">
        <w:trPr>
          <w:trHeight w:val="345"/>
        </w:trPr>
        <w:tc>
          <w:tcPr>
            <w:tcW w:w="9900" w:type="dxa"/>
            <w:gridSpan w:val="11"/>
            <w:tcBorders>
              <w:left w:val="nil"/>
              <w:bottom w:val="nil"/>
              <w:right w:val="nil"/>
            </w:tcBorders>
          </w:tcPr>
          <w:p w:rsidR="00652E1C" w:rsidRPr="008A6408" w:rsidRDefault="00652E1C" w:rsidP="004054E3">
            <w:pPr>
              <w:spacing w:after="0" w:line="240" w:lineRule="auto"/>
              <w:jc w:val="both"/>
              <w:rPr>
                <w:rFonts w:cstheme="minorHAnsi"/>
                <w:b/>
                <w:sz w:val="20"/>
                <w:szCs w:val="20"/>
                <w:lang w:val="bs-Latn-BA"/>
              </w:rPr>
            </w:pPr>
          </w:p>
        </w:tc>
      </w:tr>
      <w:tr w:rsidR="00652E1C" w:rsidRPr="008A6408" w:rsidTr="007475A9">
        <w:trPr>
          <w:trHeight w:val="360"/>
        </w:trPr>
        <w:tc>
          <w:tcPr>
            <w:tcW w:w="9900" w:type="dxa"/>
            <w:gridSpan w:val="11"/>
            <w:tcBorders>
              <w:top w:val="nil"/>
              <w:left w:val="nil"/>
              <w:right w:val="nil"/>
            </w:tcBorders>
          </w:tcPr>
          <w:p w:rsidR="00652E1C" w:rsidRPr="008A6408" w:rsidRDefault="00652E1C" w:rsidP="004054E3">
            <w:pPr>
              <w:spacing w:after="0" w:line="240" w:lineRule="auto"/>
              <w:jc w:val="both"/>
              <w:rPr>
                <w:rFonts w:cstheme="minorHAnsi"/>
                <w:sz w:val="20"/>
                <w:szCs w:val="20"/>
                <w:lang w:val="bs-Latn-BA"/>
              </w:rPr>
            </w:pPr>
          </w:p>
        </w:tc>
      </w:tr>
      <w:tr w:rsidR="00652E1C" w:rsidRPr="008A6408" w:rsidTr="007475A9">
        <w:trPr>
          <w:trHeight w:val="1065"/>
        </w:trPr>
        <w:tc>
          <w:tcPr>
            <w:tcW w:w="790" w:type="dxa"/>
            <w:gridSpan w:val="2"/>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5</w:t>
            </w:r>
          </w:p>
        </w:tc>
        <w:tc>
          <w:tcPr>
            <w:tcW w:w="333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Pregled perifernog razmaza i guste kapi na prisustvo krvno-tkivnih protozoa</w:t>
            </w:r>
          </w:p>
        </w:tc>
        <w:tc>
          <w:tcPr>
            <w:tcW w:w="1550" w:type="dxa"/>
            <w:gridSpan w:val="3"/>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krv</w:t>
            </w:r>
          </w:p>
        </w:tc>
        <w:tc>
          <w:tcPr>
            <w:tcW w:w="1230"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svjež </w:t>
            </w:r>
          </w:p>
        </w:tc>
        <w:tc>
          <w:tcPr>
            <w:tcW w:w="178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mikroskopski pregled</w:t>
            </w:r>
          </w:p>
        </w:tc>
        <w:tc>
          <w:tcPr>
            <w:tcW w:w="1202"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24 h</w:t>
            </w:r>
          </w:p>
        </w:tc>
      </w:tr>
      <w:tr w:rsidR="00652E1C" w:rsidRPr="008A6408" w:rsidTr="007475A9">
        <w:trPr>
          <w:trHeight w:val="1065"/>
        </w:trPr>
        <w:tc>
          <w:tcPr>
            <w:tcW w:w="790" w:type="dxa"/>
            <w:gridSpan w:val="2"/>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6</w:t>
            </w:r>
          </w:p>
        </w:tc>
        <w:tc>
          <w:tcPr>
            <w:tcW w:w="333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Mikroskopska dijagnostika </w:t>
            </w:r>
            <w:r w:rsidRPr="008A6408">
              <w:rPr>
                <w:rFonts w:cstheme="minorHAnsi"/>
                <w:i/>
                <w:sz w:val="20"/>
                <w:szCs w:val="20"/>
                <w:lang w:val="bs-Latn-BA"/>
              </w:rPr>
              <w:t>Cryptosporidium spp.</w:t>
            </w:r>
          </w:p>
        </w:tc>
        <w:tc>
          <w:tcPr>
            <w:tcW w:w="1550" w:type="dxa"/>
            <w:gridSpan w:val="3"/>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stolica</w:t>
            </w:r>
          </w:p>
        </w:tc>
        <w:tc>
          <w:tcPr>
            <w:tcW w:w="1230"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svjež </w:t>
            </w:r>
          </w:p>
        </w:tc>
        <w:tc>
          <w:tcPr>
            <w:tcW w:w="178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mikroskopski pregled</w:t>
            </w:r>
          </w:p>
        </w:tc>
        <w:tc>
          <w:tcPr>
            <w:tcW w:w="1202"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24 h</w:t>
            </w:r>
          </w:p>
        </w:tc>
      </w:tr>
      <w:tr w:rsidR="00652E1C" w:rsidRPr="008A6408" w:rsidTr="007475A9">
        <w:trPr>
          <w:trHeight w:val="1245"/>
        </w:trPr>
        <w:tc>
          <w:tcPr>
            <w:tcW w:w="790" w:type="dxa"/>
            <w:gridSpan w:val="2"/>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7</w:t>
            </w:r>
          </w:p>
        </w:tc>
        <w:tc>
          <w:tcPr>
            <w:tcW w:w="333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Pregled bioptičkog materijala na </w:t>
            </w:r>
            <w:r w:rsidRPr="008A6408">
              <w:rPr>
                <w:rFonts w:cstheme="minorHAnsi"/>
                <w:i/>
                <w:sz w:val="20"/>
                <w:szCs w:val="20"/>
                <w:lang w:val="bs-Latn-BA"/>
              </w:rPr>
              <w:t>Leishmania spp.</w:t>
            </w:r>
          </w:p>
        </w:tc>
        <w:tc>
          <w:tcPr>
            <w:tcW w:w="1550" w:type="dxa"/>
            <w:gridSpan w:val="3"/>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bioptički materijal s lezije kože ili sternalni punktat</w:t>
            </w:r>
          </w:p>
        </w:tc>
        <w:tc>
          <w:tcPr>
            <w:tcW w:w="1230"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78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mikroskopski pregled</w:t>
            </w:r>
          </w:p>
        </w:tc>
        <w:tc>
          <w:tcPr>
            <w:tcW w:w="1202"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24 h</w:t>
            </w:r>
          </w:p>
        </w:tc>
      </w:tr>
      <w:tr w:rsidR="00652E1C" w:rsidRPr="008A6408" w:rsidTr="007475A9">
        <w:trPr>
          <w:trHeight w:val="1245"/>
        </w:trPr>
        <w:tc>
          <w:tcPr>
            <w:tcW w:w="790" w:type="dxa"/>
            <w:gridSpan w:val="2"/>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8</w:t>
            </w:r>
          </w:p>
        </w:tc>
        <w:tc>
          <w:tcPr>
            <w:tcW w:w="3339"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Pregled bioptičkog materijala na </w:t>
            </w:r>
            <w:r w:rsidRPr="008A6408">
              <w:rPr>
                <w:rFonts w:cstheme="minorHAnsi"/>
                <w:i/>
                <w:sz w:val="20"/>
                <w:szCs w:val="20"/>
                <w:lang w:val="bs-Latn-BA"/>
              </w:rPr>
              <w:t>Trichinella spiralis</w:t>
            </w:r>
          </w:p>
        </w:tc>
        <w:tc>
          <w:tcPr>
            <w:tcW w:w="1550" w:type="dxa"/>
            <w:gridSpan w:val="3"/>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bioptički materijal</w:t>
            </w:r>
          </w:p>
        </w:tc>
        <w:tc>
          <w:tcPr>
            <w:tcW w:w="1230" w:type="dxa"/>
            <w:gridSpan w:val="2"/>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789"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mikroskopski pregled</w:t>
            </w:r>
          </w:p>
        </w:tc>
        <w:tc>
          <w:tcPr>
            <w:tcW w:w="1202" w:type="dxa"/>
            <w:gridSpan w:val="2"/>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24 h</w:t>
            </w:r>
          </w:p>
        </w:tc>
      </w:tr>
      <w:tr w:rsidR="00652E1C" w:rsidRPr="008A6408" w:rsidTr="007475A9">
        <w:trPr>
          <w:trHeight w:val="1264"/>
        </w:trPr>
        <w:tc>
          <w:tcPr>
            <w:tcW w:w="790" w:type="dxa"/>
            <w:gridSpan w:val="2"/>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lastRenderedPageBreak/>
              <w:t>9</w:t>
            </w:r>
          </w:p>
          <w:p w:rsidR="00652E1C" w:rsidRPr="008A6408" w:rsidRDefault="00652E1C" w:rsidP="004054E3">
            <w:pPr>
              <w:spacing w:after="0" w:line="240" w:lineRule="auto"/>
              <w:ind w:left="540"/>
              <w:jc w:val="both"/>
              <w:rPr>
                <w:rFonts w:cstheme="minorHAnsi"/>
                <w:sz w:val="20"/>
                <w:szCs w:val="20"/>
                <w:lang w:val="bs-Latn-BA"/>
              </w:rPr>
            </w:pPr>
          </w:p>
          <w:p w:rsidR="00652E1C" w:rsidRPr="008A6408" w:rsidRDefault="00652E1C" w:rsidP="004054E3">
            <w:pPr>
              <w:spacing w:after="0" w:line="240" w:lineRule="auto"/>
              <w:ind w:left="540"/>
              <w:jc w:val="both"/>
              <w:rPr>
                <w:rFonts w:cstheme="minorHAnsi"/>
                <w:sz w:val="20"/>
                <w:szCs w:val="20"/>
                <w:lang w:val="bs-Latn-BA"/>
              </w:rPr>
            </w:pPr>
          </w:p>
          <w:p w:rsidR="00652E1C" w:rsidRPr="008A6408" w:rsidRDefault="00652E1C" w:rsidP="004054E3">
            <w:pPr>
              <w:spacing w:after="0" w:line="240" w:lineRule="auto"/>
              <w:ind w:left="540"/>
              <w:jc w:val="both"/>
              <w:rPr>
                <w:rFonts w:cstheme="minorHAnsi"/>
                <w:sz w:val="20"/>
                <w:szCs w:val="20"/>
                <w:lang w:val="bs-Latn-BA"/>
              </w:rPr>
            </w:pPr>
          </w:p>
        </w:tc>
        <w:tc>
          <w:tcPr>
            <w:tcW w:w="3339" w:type="dxa"/>
            <w:tcBorders>
              <w:top w:val="single" w:sz="4" w:space="0" w:color="auto"/>
              <w:right w:val="nil"/>
            </w:tcBorders>
          </w:tcPr>
          <w:p w:rsidR="00652E1C" w:rsidRPr="008A6408" w:rsidRDefault="00652E1C" w:rsidP="004054E3">
            <w:pPr>
              <w:spacing w:after="0" w:line="240" w:lineRule="auto"/>
              <w:jc w:val="both"/>
              <w:rPr>
                <w:rFonts w:cstheme="minorHAnsi"/>
                <w:i/>
                <w:sz w:val="20"/>
                <w:szCs w:val="20"/>
                <w:lang w:val="bs-Latn-BA"/>
              </w:rPr>
            </w:pPr>
            <w:r w:rsidRPr="008A6408">
              <w:rPr>
                <w:rFonts w:cstheme="minorHAnsi"/>
                <w:sz w:val="20"/>
                <w:szCs w:val="20"/>
                <w:lang w:val="bs-Latn-BA"/>
              </w:rPr>
              <w:t xml:space="preserve">Pregled vaginalnog ili uretralnog brisa na </w:t>
            </w:r>
            <w:r w:rsidRPr="008A6408">
              <w:rPr>
                <w:rFonts w:cstheme="minorHAnsi"/>
                <w:i/>
                <w:sz w:val="20"/>
                <w:szCs w:val="20"/>
                <w:lang w:val="bs-Latn-BA"/>
              </w:rPr>
              <w:t>Trichomonas vaginalis</w:t>
            </w:r>
          </w:p>
          <w:p w:rsidR="00652E1C" w:rsidRPr="008A6408" w:rsidRDefault="00652E1C" w:rsidP="004054E3">
            <w:pPr>
              <w:spacing w:after="0" w:line="240" w:lineRule="auto"/>
              <w:jc w:val="both"/>
              <w:rPr>
                <w:rFonts w:cstheme="minorHAnsi"/>
                <w:sz w:val="20"/>
                <w:szCs w:val="20"/>
                <w:lang w:val="bs-Latn-BA"/>
              </w:rPr>
            </w:pPr>
          </w:p>
        </w:tc>
        <w:tc>
          <w:tcPr>
            <w:tcW w:w="1550" w:type="dxa"/>
            <w:gridSpan w:val="3"/>
            <w:tcBorders>
              <w:top w:val="nil"/>
              <w:right w:val="nil"/>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urin</w:t>
            </w:r>
          </w:p>
        </w:tc>
        <w:tc>
          <w:tcPr>
            <w:tcW w:w="1230" w:type="dxa"/>
            <w:gridSpan w:val="2"/>
            <w:tcBorders>
              <w:top w:val="nil"/>
              <w:right w:val="nil"/>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789" w:type="dxa"/>
            <w:tcBorders>
              <w:top w:val="nil"/>
              <w:right w:val="nil"/>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mikroskopski pregled</w:t>
            </w:r>
          </w:p>
        </w:tc>
        <w:tc>
          <w:tcPr>
            <w:tcW w:w="1202" w:type="dxa"/>
            <w:gridSpan w:val="2"/>
            <w:tcBorders>
              <w:top w:val="nil"/>
              <w:right w:val="nil"/>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24 sata</w:t>
            </w:r>
          </w:p>
        </w:tc>
      </w:tr>
      <w:tr w:rsidR="00652E1C" w:rsidRPr="008A6408" w:rsidTr="007475A9">
        <w:trPr>
          <w:trHeight w:val="530"/>
        </w:trPr>
        <w:tc>
          <w:tcPr>
            <w:tcW w:w="9900" w:type="dxa"/>
            <w:gridSpan w:val="11"/>
            <w:tcBorders>
              <w:top w:val="single" w:sz="4" w:space="0" w:color="auto"/>
              <w:left w:val="single" w:sz="4" w:space="0" w:color="auto"/>
              <w:bottom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p>
          <w:p w:rsidR="00652E1C" w:rsidRPr="008A6408" w:rsidRDefault="00652E1C" w:rsidP="004054E3">
            <w:pPr>
              <w:spacing w:after="0" w:line="240" w:lineRule="auto"/>
              <w:jc w:val="both"/>
              <w:rPr>
                <w:rFonts w:cstheme="minorHAnsi"/>
                <w:sz w:val="20"/>
                <w:szCs w:val="20"/>
                <w:lang w:val="bs-Latn-BA"/>
              </w:rPr>
            </w:pPr>
          </w:p>
          <w:p w:rsidR="00652E1C" w:rsidRPr="008A6408" w:rsidRDefault="00652E1C" w:rsidP="004054E3">
            <w:pPr>
              <w:spacing w:after="0" w:line="240" w:lineRule="auto"/>
              <w:jc w:val="both"/>
              <w:rPr>
                <w:rFonts w:cstheme="minorHAnsi"/>
                <w:b/>
                <w:sz w:val="20"/>
                <w:szCs w:val="20"/>
                <w:lang w:val="bs-Latn-BA"/>
              </w:rPr>
            </w:pPr>
            <w:r w:rsidRPr="008A6408">
              <w:rPr>
                <w:rFonts w:cstheme="minorHAnsi"/>
                <w:b/>
                <w:sz w:val="20"/>
                <w:szCs w:val="20"/>
                <w:lang w:val="bs-Latn-BA"/>
              </w:rPr>
              <w:t>PARAZITOLOGIJA - IMUNODIJAGNOSTIKA</w:t>
            </w:r>
          </w:p>
          <w:p w:rsidR="00652E1C" w:rsidRPr="008A6408" w:rsidRDefault="00652E1C" w:rsidP="004054E3">
            <w:pPr>
              <w:spacing w:after="0" w:line="240" w:lineRule="auto"/>
              <w:jc w:val="both"/>
              <w:rPr>
                <w:rFonts w:cstheme="minorHAnsi"/>
                <w:sz w:val="20"/>
                <w:szCs w:val="20"/>
                <w:lang w:val="bs-Latn-BA"/>
              </w:rPr>
            </w:pPr>
          </w:p>
        </w:tc>
      </w:tr>
      <w:tr w:rsidR="00652E1C" w:rsidRPr="008A6408" w:rsidTr="007475A9">
        <w:trPr>
          <w:trHeight w:val="1170"/>
        </w:trPr>
        <w:tc>
          <w:tcPr>
            <w:tcW w:w="72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10</w:t>
            </w:r>
          </w:p>
        </w:tc>
        <w:tc>
          <w:tcPr>
            <w:tcW w:w="3420" w:type="dxa"/>
            <w:gridSpan w:val="3"/>
          </w:tcPr>
          <w:p w:rsidR="00652E1C" w:rsidRPr="008A6408" w:rsidRDefault="00652E1C" w:rsidP="004054E3">
            <w:pPr>
              <w:spacing w:after="0" w:line="240" w:lineRule="auto"/>
              <w:jc w:val="both"/>
              <w:rPr>
                <w:rFonts w:cstheme="minorHAnsi"/>
                <w:sz w:val="20"/>
                <w:szCs w:val="20"/>
                <w:lang w:val="bs-Latn-BA"/>
              </w:rPr>
            </w:pPr>
            <w:r w:rsidRPr="008A6408">
              <w:rPr>
                <w:rFonts w:cstheme="minorHAnsi"/>
                <w:i/>
                <w:sz w:val="20"/>
                <w:szCs w:val="20"/>
                <w:lang w:val="bs-Latn-BA"/>
              </w:rPr>
              <w:t>Toxoplasma gondii</w:t>
            </w:r>
            <w:r w:rsidRPr="008A6408">
              <w:rPr>
                <w:rFonts w:cstheme="minorHAnsi"/>
                <w:sz w:val="20"/>
                <w:szCs w:val="20"/>
                <w:lang w:val="bs-Latn-BA"/>
              </w:rPr>
              <w:t xml:space="preserve"> – IgG i IgM</w:t>
            </w:r>
          </w:p>
        </w:tc>
        <w:tc>
          <w:tcPr>
            <w:tcW w:w="144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krv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(5-10ml)</w:t>
            </w:r>
          </w:p>
        </w:tc>
        <w:tc>
          <w:tcPr>
            <w:tcW w:w="1260" w:type="dxa"/>
            <w:gridSpan w:val="2"/>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980" w:type="dxa"/>
            <w:gridSpan w:val="3"/>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ELISA</w:t>
            </w:r>
          </w:p>
        </w:tc>
        <w:tc>
          <w:tcPr>
            <w:tcW w:w="108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2-5 dana</w:t>
            </w:r>
          </w:p>
        </w:tc>
      </w:tr>
      <w:tr w:rsidR="00652E1C" w:rsidRPr="008A6408" w:rsidTr="007475A9">
        <w:trPr>
          <w:trHeight w:val="1230"/>
        </w:trPr>
        <w:tc>
          <w:tcPr>
            <w:tcW w:w="72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11</w:t>
            </w:r>
          </w:p>
        </w:tc>
        <w:tc>
          <w:tcPr>
            <w:tcW w:w="3420" w:type="dxa"/>
            <w:gridSpan w:val="3"/>
          </w:tcPr>
          <w:p w:rsidR="00652E1C" w:rsidRPr="008A6408" w:rsidRDefault="00652E1C" w:rsidP="004054E3">
            <w:pPr>
              <w:spacing w:after="0" w:line="240" w:lineRule="auto"/>
              <w:jc w:val="both"/>
              <w:rPr>
                <w:rFonts w:cstheme="minorHAnsi"/>
                <w:sz w:val="20"/>
                <w:szCs w:val="20"/>
                <w:lang w:val="bs-Latn-BA"/>
              </w:rPr>
            </w:pPr>
            <w:r w:rsidRPr="008A6408">
              <w:rPr>
                <w:rFonts w:cstheme="minorHAnsi"/>
                <w:i/>
                <w:sz w:val="20"/>
                <w:szCs w:val="20"/>
                <w:lang w:val="bs-Latn-BA"/>
              </w:rPr>
              <w:t>Cryptosporidium spp.</w:t>
            </w:r>
            <w:r w:rsidRPr="008A6408">
              <w:rPr>
                <w:rFonts w:cstheme="minorHAnsi"/>
                <w:sz w:val="20"/>
                <w:szCs w:val="20"/>
                <w:lang w:val="bs-Latn-BA"/>
              </w:rPr>
              <w:t xml:space="preserve"> - antigen</w:t>
            </w:r>
          </w:p>
        </w:tc>
        <w:tc>
          <w:tcPr>
            <w:tcW w:w="144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stolica</w:t>
            </w:r>
          </w:p>
        </w:tc>
        <w:tc>
          <w:tcPr>
            <w:tcW w:w="1260" w:type="dxa"/>
            <w:gridSpan w:val="2"/>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+4</w:t>
            </w:r>
            <w:r w:rsidRPr="008A6408">
              <w:rPr>
                <w:rFonts w:cstheme="minorHAnsi"/>
                <w:sz w:val="20"/>
                <w:szCs w:val="20"/>
                <w:vertAlign w:val="superscript"/>
                <w:lang w:val="bs-Latn-BA"/>
              </w:rPr>
              <w:t>o</w:t>
            </w:r>
            <w:r w:rsidRPr="008A6408">
              <w:rPr>
                <w:rFonts w:cstheme="minorHAnsi"/>
                <w:sz w:val="20"/>
                <w:szCs w:val="20"/>
                <w:lang w:val="bs-Latn-BA"/>
              </w:rPr>
              <w:t>C/24 h</w:t>
            </w:r>
          </w:p>
        </w:tc>
        <w:tc>
          <w:tcPr>
            <w:tcW w:w="1980" w:type="dxa"/>
            <w:gridSpan w:val="3"/>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Brzi test</w:t>
            </w:r>
          </w:p>
        </w:tc>
        <w:tc>
          <w:tcPr>
            <w:tcW w:w="108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po dogovoru</w:t>
            </w:r>
          </w:p>
        </w:tc>
      </w:tr>
      <w:tr w:rsidR="00652E1C" w:rsidRPr="008A6408" w:rsidTr="007475A9">
        <w:trPr>
          <w:trHeight w:val="1230"/>
        </w:trPr>
        <w:tc>
          <w:tcPr>
            <w:tcW w:w="72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12</w:t>
            </w:r>
          </w:p>
        </w:tc>
        <w:tc>
          <w:tcPr>
            <w:tcW w:w="3420" w:type="dxa"/>
            <w:gridSpan w:val="3"/>
          </w:tcPr>
          <w:p w:rsidR="00652E1C" w:rsidRPr="008A6408" w:rsidRDefault="00652E1C" w:rsidP="004054E3">
            <w:pPr>
              <w:spacing w:after="0" w:line="240" w:lineRule="auto"/>
              <w:jc w:val="both"/>
              <w:rPr>
                <w:rFonts w:cstheme="minorHAnsi"/>
                <w:sz w:val="20"/>
                <w:szCs w:val="20"/>
                <w:lang w:val="bs-Latn-BA"/>
              </w:rPr>
            </w:pPr>
            <w:r w:rsidRPr="008A6408">
              <w:rPr>
                <w:rFonts w:cstheme="minorHAnsi"/>
                <w:i/>
                <w:sz w:val="20"/>
                <w:szCs w:val="20"/>
                <w:lang w:val="bs-Latn-BA"/>
              </w:rPr>
              <w:t xml:space="preserve">Giardia lamblia </w:t>
            </w:r>
            <w:r w:rsidRPr="008A6408">
              <w:rPr>
                <w:rFonts w:cstheme="minorHAnsi"/>
                <w:sz w:val="20"/>
                <w:szCs w:val="20"/>
                <w:lang w:val="bs-Latn-BA"/>
              </w:rPr>
              <w:t>- antigen</w:t>
            </w:r>
          </w:p>
        </w:tc>
        <w:tc>
          <w:tcPr>
            <w:tcW w:w="144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stolica</w:t>
            </w:r>
          </w:p>
        </w:tc>
        <w:tc>
          <w:tcPr>
            <w:tcW w:w="1260" w:type="dxa"/>
            <w:gridSpan w:val="2"/>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+4</w:t>
            </w:r>
            <w:r w:rsidRPr="008A6408">
              <w:rPr>
                <w:rFonts w:cstheme="minorHAnsi"/>
                <w:sz w:val="20"/>
                <w:szCs w:val="20"/>
                <w:vertAlign w:val="superscript"/>
                <w:lang w:val="bs-Latn-BA"/>
              </w:rPr>
              <w:t>o</w:t>
            </w:r>
            <w:r w:rsidRPr="008A6408">
              <w:rPr>
                <w:rFonts w:cstheme="minorHAnsi"/>
                <w:sz w:val="20"/>
                <w:szCs w:val="20"/>
                <w:lang w:val="bs-Latn-BA"/>
              </w:rPr>
              <w:t>C/24 h</w:t>
            </w:r>
          </w:p>
        </w:tc>
        <w:tc>
          <w:tcPr>
            <w:tcW w:w="1980" w:type="dxa"/>
            <w:gridSpan w:val="3"/>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Brzi test</w:t>
            </w:r>
          </w:p>
        </w:tc>
        <w:tc>
          <w:tcPr>
            <w:tcW w:w="108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po dogovoru</w:t>
            </w:r>
          </w:p>
        </w:tc>
      </w:tr>
    </w:tbl>
    <w:p w:rsidR="00652E1C" w:rsidRPr="008A6408" w:rsidRDefault="00652E1C" w:rsidP="004054E3">
      <w:pPr>
        <w:spacing w:after="0" w:line="240" w:lineRule="auto"/>
        <w:jc w:val="both"/>
        <w:rPr>
          <w:rFonts w:cstheme="minorHAnsi"/>
          <w:sz w:val="20"/>
          <w:szCs w:val="20"/>
          <w:lang w:val="bs-Latn-BA"/>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0"/>
        <w:gridCol w:w="3704"/>
        <w:gridCol w:w="1439"/>
        <w:gridCol w:w="1269"/>
        <w:gridCol w:w="1479"/>
        <w:gridCol w:w="1219"/>
      </w:tblGrid>
      <w:tr w:rsidR="00652E1C" w:rsidRPr="008A6408" w:rsidTr="007475A9">
        <w:trPr>
          <w:trHeight w:val="345"/>
        </w:trPr>
        <w:tc>
          <w:tcPr>
            <w:tcW w:w="9900" w:type="dxa"/>
            <w:gridSpan w:val="6"/>
            <w:tcBorders>
              <w:right w:val="single" w:sz="4" w:space="0" w:color="auto"/>
            </w:tcBorders>
          </w:tcPr>
          <w:p w:rsidR="00652E1C" w:rsidRPr="008A6408" w:rsidRDefault="00652E1C" w:rsidP="004054E3">
            <w:pPr>
              <w:spacing w:after="0" w:line="240" w:lineRule="auto"/>
              <w:jc w:val="both"/>
              <w:rPr>
                <w:rFonts w:cstheme="minorHAnsi"/>
                <w:b/>
                <w:sz w:val="20"/>
                <w:szCs w:val="20"/>
                <w:lang w:val="bs-Latn-BA"/>
              </w:rPr>
            </w:pPr>
            <w:r w:rsidRPr="008A6408">
              <w:rPr>
                <w:rFonts w:cstheme="minorHAnsi"/>
                <w:b/>
                <w:sz w:val="20"/>
                <w:szCs w:val="20"/>
                <w:lang w:val="bs-Latn-BA"/>
              </w:rPr>
              <w:t>VIROLOGIJA</w:t>
            </w:r>
          </w:p>
        </w:tc>
      </w:tr>
      <w:tr w:rsidR="00652E1C" w:rsidRPr="008A6408" w:rsidTr="007475A9">
        <w:trPr>
          <w:trHeight w:val="360"/>
        </w:trPr>
        <w:tc>
          <w:tcPr>
            <w:tcW w:w="790" w:type="dxa"/>
            <w:tcBorders>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Redni broj</w:t>
            </w:r>
          </w:p>
        </w:tc>
        <w:tc>
          <w:tcPr>
            <w:tcW w:w="3704" w:type="dxa"/>
            <w:tcBorders>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Naziv analize</w:t>
            </w:r>
          </w:p>
        </w:tc>
        <w:tc>
          <w:tcPr>
            <w:tcW w:w="1439" w:type="dxa"/>
            <w:tcBorders>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Uzorak</w:t>
            </w:r>
          </w:p>
        </w:tc>
        <w:tc>
          <w:tcPr>
            <w:tcW w:w="1269" w:type="dxa"/>
            <w:tcBorders>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Transport</w:t>
            </w:r>
          </w:p>
        </w:tc>
        <w:tc>
          <w:tcPr>
            <w:tcW w:w="1479" w:type="dxa"/>
            <w:tcBorders>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Metoda</w:t>
            </w:r>
          </w:p>
        </w:tc>
        <w:tc>
          <w:tcPr>
            <w:tcW w:w="1219" w:type="dxa"/>
            <w:tcBorders>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Trajanje analize</w:t>
            </w:r>
          </w:p>
        </w:tc>
      </w:tr>
      <w:tr w:rsidR="00652E1C" w:rsidRPr="008A6408" w:rsidTr="007475A9">
        <w:trPr>
          <w:trHeight w:val="106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w:t>
            </w:r>
          </w:p>
        </w:tc>
        <w:tc>
          <w:tcPr>
            <w:tcW w:w="3704"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Adenovirus tip 40/41 antigen</w:t>
            </w:r>
          </w:p>
        </w:tc>
        <w:tc>
          <w:tcPr>
            <w:tcW w:w="143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stolica</w:t>
            </w:r>
          </w:p>
        </w:tc>
        <w:tc>
          <w:tcPr>
            <w:tcW w:w="126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+4</w:t>
            </w:r>
            <w:r w:rsidRPr="008A6408">
              <w:rPr>
                <w:rFonts w:cstheme="minorHAnsi"/>
                <w:sz w:val="20"/>
                <w:szCs w:val="20"/>
                <w:vertAlign w:val="superscript"/>
                <w:lang w:val="bs-Latn-BA"/>
              </w:rPr>
              <w:t>o</w:t>
            </w:r>
            <w:r w:rsidRPr="008A6408">
              <w:rPr>
                <w:rFonts w:cstheme="minorHAnsi"/>
                <w:sz w:val="20"/>
                <w:szCs w:val="20"/>
                <w:lang w:val="bs-Latn-BA"/>
              </w:rPr>
              <w:t>C/24 h</w:t>
            </w:r>
          </w:p>
        </w:tc>
        <w:tc>
          <w:tcPr>
            <w:tcW w:w="147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Brzi test</w:t>
            </w:r>
          </w:p>
        </w:tc>
        <w:tc>
          <w:tcPr>
            <w:tcW w:w="121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24 h</w:t>
            </w:r>
          </w:p>
        </w:tc>
      </w:tr>
      <w:tr w:rsidR="00652E1C" w:rsidRPr="008A6408" w:rsidTr="007475A9">
        <w:trPr>
          <w:trHeight w:val="106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w:t>
            </w:r>
          </w:p>
        </w:tc>
        <w:tc>
          <w:tcPr>
            <w:tcW w:w="3704"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CMV protutijela IgG/IgM</w:t>
            </w:r>
          </w:p>
        </w:tc>
        <w:tc>
          <w:tcPr>
            <w:tcW w:w="143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krv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(5-10ml)</w:t>
            </w:r>
          </w:p>
        </w:tc>
        <w:tc>
          <w:tcPr>
            <w:tcW w:w="126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svjež </w:t>
            </w:r>
          </w:p>
        </w:tc>
        <w:tc>
          <w:tcPr>
            <w:tcW w:w="147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ELISA</w:t>
            </w:r>
          </w:p>
        </w:tc>
        <w:tc>
          <w:tcPr>
            <w:tcW w:w="121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2-7 dana</w:t>
            </w:r>
          </w:p>
        </w:tc>
      </w:tr>
      <w:tr w:rsidR="00652E1C" w:rsidRPr="008A6408" w:rsidTr="007475A9">
        <w:trPr>
          <w:trHeight w:val="124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3</w:t>
            </w:r>
          </w:p>
        </w:tc>
        <w:tc>
          <w:tcPr>
            <w:tcW w:w="3704"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CMV - DNA</w:t>
            </w:r>
          </w:p>
        </w:tc>
        <w:tc>
          <w:tcPr>
            <w:tcW w:w="143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krv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(5-10ml)</w:t>
            </w:r>
          </w:p>
        </w:tc>
        <w:tc>
          <w:tcPr>
            <w:tcW w:w="126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u Vacutainer s gelom</w:t>
            </w:r>
          </w:p>
        </w:tc>
        <w:tc>
          <w:tcPr>
            <w:tcW w:w="147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real time PCR</w:t>
            </w:r>
          </w:p>
        </w:tc>
        <w:tc>
          <w:tcPr>
            <w:tcW w:w="121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po dogovoru</w:t>
            </w:r>
          </w:p>
        </w:tc>
      </w:tr>
      <w:tr w:rsidR="00652E1C" w:rsidRPr="008A6408" w:rsidTr="007475A9">
        <w:trPr>
          <w:trHeight w:val="124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w:t>
            </w:r>
          </w:p>
        </w:tc>
        <w:tc>
          <w:tcPr>
            <w:tcW w:w="3704"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HBV – DNA kvantitativni test</w:t>
            </w:r>
          </w:p>
        </w:tc>
        <w:tc>
          <w:tcPr>
            <w:tcW w:w="1439"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krv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(5-10ml)</w:t>
            </w:r>
          </w:p>
        </w:tc>
        <w:tc>
          <w:tcPr>
            <w:tcW w:w="1269"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u Vacuteiner s gelom</w:t>
            </w:r>
          </w:p>
        </w:tc>
        <w:tc>
          <w:tcPr>
            <w:tcW w:w="1479"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real time PCR</w:t>
            </w:r>
          </w:p>
        </w:tc>
        <w:tc>
          <w:tcPr>
            <w:tcW w:w="1219"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po dogovoru</w:t>
            </w:r>
          </w:p>
        </w:tc>
      </w:tr>
      <w:tr w:rsidR="00652E1C" w:rsidRPr="008A6408" w:rsidTr="007475A9">
        <w:trPr>
          <w:trHeight w:val="345"/>
        </w:trPr>
        <w:tc>
          <w:tcPr>
            <w:tcW w:w="9900" w:type="dxa"/>
            <w:gridSpan w:val="6"/>
            <w:tcBorders>
              <w:left w:val="nil"/>
              <w:bottom w:val="nil"/>
              <w:right w:val="nil"/>
            </w:tcBorders>
          </w:tcPr>
          <w:p w:rsidR="00652E1C" w:rsidRPr="008A6408" w:rsidRDefault="00652E1C" w:rsidP="004054E3">
            <w:pPr>
              <w:spacing w:after="0" w:line="240" w:lineRule="auto"/>
              <w:jc w:val="both"/>
              <w:rPr>
                <w:rFonts w:cstheme="minorHAnsi"/>
                <w:b/>
                <w:sz w:val="20"/>
                <w:szCs w:val="20"/>
                <w:lang w:val="bs-Latn-BA"/>
              </w:rPr>
            </w:pPr>
          </w:p>
        </w:tc>
      </w:tr>
      <w:tr w:rsidR="00652E1C" w:rsidRPr="008A6408" w:rsidTr="007475A9">
        <w:trPr>
          <w:trHeight w:val="360"/>
        </w:trPr>
        <w:tc>
          <w:tcPr>
            <w:tcW w:w="9900" w:type="dxa"/>
            <w:gridSpan w:val="6"/>
            <w:tcBorders>
              <w:top w:val="nil"/>
              <w:left w:val="nil"/>
              <w:right w:val="nil"/>
            </w:tcBorders>
          </w:tcPr>
          <w:p w:rsidR="00652E1C" w:rsidRPr="008A6408" w:rsidRDefault="00652E1C" w:rsidP="004054E3">
            <w:pPr>
              <w:spacing w:after="0" w:line="240" w:lineRule="auto"/>
              <w:jc w:val="both"/>
              <w:rPr>
                <w:rFonts w:cstheme="minorHAnsi"/>
                <w:sz w:val="20"/>
                <w:szCs w:val="20"/>
                <w:lang w:val="bs-Latn-BA"/>
              </w:rPr>
            </w:pPr>
          </w:p>
        </w:tc>
      </w:tr>
      <w:tr w:rsidR="00652E1C" w:rsidRPr="008A6408" w:rsidTr="007475A9">
        <w:trPr>
          <w:trHeight w:val="106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5</w:t>
            </w:r>
          </w:p>
        </w:tc>
        <w:tc>
          <w:tcPr>
            <w:tcW w:w="3704"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HCV – RNA kvantitativni test</w:t>
            </w:r>
          </w:p>
        </w:tc>
        <w:tc>
          <w:tcPr>
            <w:tcW w:w="143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krv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(5-10ml)</w:t>
            </w:r>
          </w:p>
        </w:tc>
        <w:tc>
          <w:tcPr>
            <w:tcW w:w="126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u Vacuteiner s gelom</w:t>
            </w:r>
          </w:p>
        </w:tc>
        <w:tc>
          <w:tcPr>
            <w:tcW w:w="147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real time PCR</w:t>
            </w:r>
          </w:p>
        </w:tc>
        <w:tc>
          <w:tcPr>
            <w:tcW w:w="121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po dogovoru</w:t>
            </w:r>
          </w:p>
        </w:tc>
      </w:tr>
      <w:tr w:rsidR="00652E1C" w:rsidRPr="008A6408" w:rsidTr="007475A9">
        <w:trPr>
          <w:trHeight w:val="106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lastRenderedPageBreak/>
              <w:t>6</w:t>
            </w:r>
          </w:p>
        </w:tc>
        <w:tc>
          <w:tcPr>
            <w:tcW w:w="3704"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HCV - genotipizacija</w:t>
            </w:r>
          </w:p>
        </w:tc>
        <w:tc>
          <w:tcPr>
            <w:tcW w:w="143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krv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(5-10ml)</w:t>
            </w:r>
          </w:p>
        </w:tc>
        <w:tc>
          <w:tcPr>
            <w:tcW w:w="126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u Vacuteiner s gelom</w:t>
            </w:r>
          </w:p>
        </w:tc>
        <w:tc>
          <w:tcPr>
            <w:tcW w:w="147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real time PCR</w:t>
            </w:r>
          </w:p>
        </w:tc>
        <w:tc>
          <w:tcPr>
            <w:tcW w:w="121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po dogovoru</w:t>
            </w:r>
          </w:p>
        </w:tc>
      </w:tr>
      <w:tr w:rsidR="00652E1C" w:rsidRPr="008A6408" w:rsidTr="007475A9">
        <w:trPr>
          <w:trHeight w:val="124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7</w:t>
            </w:r>
          </w:p>
        </w:tc>
        <w:tc>
          <w:tcPr>
            <w:tcW w:w="3704"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HEV – IgM i IgG</w:t>
            </w:r>
          </w:p>
        </w:tc>
        <w:tc>
          <w:tcPr>
            <w:tcW w:w="143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krv (5-10ml)</w:t>
            </w:r>
          </w:p>
        </w:tc>
        <w:tc>
          <w:tcPr>
            <w:tcW w:w="126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47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ELISA</w:t>
            </w:r>
          </w:p>
        </w:tc>
        <w:tc>
          <w:tcPr>
            <w:tcW w:w="1219"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po dogovoru</w:t>
            </w:r>
          </w:p>
        </w:tc>
      </w:tr>
      <w:tr w:rsidR="00652E1C" w:rsidRPr="008A6408" w:rsidTr="007475A9">
        <w:trPr>
          <w:trHeight w:val="124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8</w:t>
            </w:r>
          </w:p>
        </w:tc>
        <w:tc>
          <w:tcPr>
            <w:tcW w:w="3704"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HIV – RNA kvantitativni test</w:t>
            </w:r>
          </w:p>
        </w:tc>
        <w:tc>
          <w:tcPr>
            <w:tcW w:w="1439"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krv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(5-10ml)</w:t>
            </w:r>
          </w:p>
        </w:tc>
        <w:tc>
          <w:tcPr>
            <w:tcW w:w="1269"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u Vacutainer s gelom</w:t>
            </w:r>
          </w:p>
        </w:tc>
        <w:tc>
          <w:tcPr>
            <w:tcW w:w="1479"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real time PCR</w:t>
            </w:r>
          </w:p>
        </w:tc>
        <w:tc>
          <w:tcPr>
            <w:tcW w:w="1219"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po dogovoru</w:t>
            </w:r>
          </w:p>
        </w:tc>
      </w:tr>
      <w:tr w:rsidR="00652E1C" w:rsidRPr="008A6408" w:rsidTr="007475A9">
        <w:trPr>
          <w:trHeight w:val="124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9</w:t>
            </w:r>
          </w:p>
        </w:tc>
        <w:tc>
          <w:tcPr>
            <w:tcW w:w="3704"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Morbilli protutijela IgG</w:t>
            </w:r>
          </w:p>
        </w:tc>
        <w:tc>
          <w:tcPr>
            <w:tcW w:w="1439"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krv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(5-10ml)</w:t>
            </w:r>
          </w:p>
        </w:tc>
        <w:tc>
          <w:tcPr>
            <w:tcW w:w="1269"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svjež </w:t>
            </w:r>
          </w:p>
        </w:tc>
        <w:tc>
          <w:tcPr>
            <w:tcW w:w="1479"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ELISA</w:t>
            </w:r>
          </w:p>
        </w:tc>
        <w:tc>
          <w:tcPr>
            <w:tcW w:w="1219"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2-7 dana</w:t>
            </w:r>
          </w:p>
        </w:tc>
      </w:tr>
      <w:tr w:rsidR="00652E1C" w:rsidRPr="008A6408" w:rsidTr="007475A9">
        <w:trPr>
          <w:trHeight w:val="124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10</w:t>
            </w:r>
          </w:p>
        </w:tc>
        <w:tc>
          <w:tcPr>
            <w:tcW w:w="3704"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Varicella-Zoster virus IgG</w:t>
            </w:r>
          </w:p>
        </w:tc>
        <w:tc>
          <w:tcPr>
            <w:tcW w:w="1439"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krv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(5-10ml)</w:t>
            </w:r>
          </w:p>
        </w:tc>
        <w:tc>
          <w:tcPr>
            <w:tcW w:w="1269"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479"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ELISA</w:t>
            </w:r>
          </w:p>
        </w:tc>
        <w:tc>
          <w:tcPr>
            <w:tcW w:w="1219"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2-7 dana</w:t>
            </w:r>
          </w:p>
        </w:tc>
      </w:tr>
    </w:tbl>
    <w:p w:rsidR="00652E1C" w:rsidRPr="008A6408" w:rsidRDefault="00652E1C" w:rsidP="004054E3">
      <w:pPr>
        <w:spacing w:after="0" w:line="240" w:lineRule="auto"/>
        <w:jc w:val="both"/>
        <w:rPr>
          <w:rFonts w:cstheme="minorHAnsi"/>
          <w:sz w:val="20"/>
          <w:szCs w:val="20"/>
          <w:lang w:val="bs-Latn-BA"/>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7"/>
        <w:gridCol w:w="3540"/>
        <w:gridCol w:w="1443"/>
        <w:gridCol w:w="1496"/>
        <w:gridCol w:w="9"/>
        <w:gridCol w:w="1432"/>
        <w:gridCol w:w="1213"/>
      </w:tblGrid>
      <w:tr w:rsidR="00652E1C" w:rsidRPr="008A6408" w:rsidTr="007475A9">
        <w:trPr>
          <w:trHeight w:val="825"/>
        </w:trPr>
        <w:tc>
          <w:tcPr>
            <w:tcW w:w="767"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11</w:t>
            </w:r>
          </w:p>
        </w:tc>
        <w:tc>
          <w:tcPr>
            <w:tcW w:w="3540"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Rotavirus - antigen</w:t>
            </w:r>
          </w:p>
        </w:tc>
        <w:tc>
          <w:tcPr>
            <w:tcW w:w="144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stolica</w:t>
            </w:r>
          </w:p>
        </w:tc>
        <w:tc>
          <w:tcPr>
            <w:tcW w:w="1505"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+4</w:t>
            </w:r>
            <w:r w:rsidRPr="008A6408">
              <w:rPr>
                <w:rFonts w:cstheme="minorHAnsi"/>
                <w:sz w:val="20"/>
                <w:szCs w:val="20"/>
                <w:vertAlign w:val="superscript"/>
                <w:lang w:val="bs-Latn-BA"/>
              </w:rPr>
              <w:t>o</w:t>
            </w:r>
            <w:r w:rsidRPr="008A6408">
              <w:rPr>
                <w:rFonts w:cstheme="minorHAnsi"/>
                <w:sz w:val="20"/>
                <w:szCs w:val="20"/>
                <w:lang w:val="bs-Latn-BA"/>
              </w:rPr>
              <w:t>C/24 h</w:t>
            </w:r>
          </w:p>
        </w:tc>
        <w:tc>
          <w:tcPr>
            <w:tcW w:w="143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Brzi test</w:t>
            </w:r>
          </w:p>
        </w:tc>
        <w:tc>
          <w:tcPr>
            <w:tcW w:w="121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24 sata</w:t>
            </w:r>
          </w:p>
        </w:tc>
      </w:tr>
      <w:tr w:rsidR="00652E1C" w:rsidRPr="008A6408" w:rsidTr="007475A9">
        <w:trPr>
          <w:trHeight w:val="225"/>
        </w:trPr>
        <w:tc>
          <w:tcPr>
            <w:tcW w:w="767"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12</w:t>
            </w:r>
          </w:p>
        </w:tc>
        <w:tc>
          <w:tcPr>
            <w:tcW w:w="3540"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Norovirus - antigen</w:t>
            </w:r>
          </w:p>
        </w:tc>
        <w:tc>
          <w:tcPr>
            <w:tcW w:w="144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stolica</w:t>
            </w:r>
          </w:p>
        </w:tc>
        <w:tc>
          <w:tcPr>
            <w:tcW w:w="1505"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+4</w:t>
            </w:r>
            <w:r w:rsidRPr="008A6408">
              <w:rPr>
                <w:rFonts w:cstheme="minorHAnsi"/>
                <w:sz w:val="20"/>
                <w:szCs w:val="20"/>
                <w:vertAlign w:val="superscript"/>
                <w:lang w:val="bs-Latn-BA"/>
              </w:rPr>
              <w:t>o</w:t>
            </w:r>
            <w:r w:rsidRPr="008A6408">
              <w:rPr>
                <w:rFonts w:cstheme="minorHAnsi"/>
                <w:sz w:val="20"/>
                <w:szCs w:val="20"/>
                <w:lang w:val="bs-Latn-BA"/>
              </w:rPr>
              <w:t>C/24 h</w:t>
            </w:r>
          </w:p>
        </w:tc>
        <w:tc>
          <w:tcPr>
            <w:tcW w:w="143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Brzi test</w:t>
            </w:r>
          </w:p>
        </w:tc>
        <w:tc>
          <w:tcPr>
            <w:tcW w:w="121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24 sata</w:t>
            </w:r>
          </w:p>
        </w:tc>
      </w:tr>
      <w:tr w:rsidR="00652E1C" w:rsidRPr="008A6408" w:rsidTr="007475A9">
        <w:trPr>
          <w:trHeight w:val="1065"/>
        </w:trPr>
        <w:tc>
          <w:tcPr>
            <w:tcW w:w="767"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13</w:t>
            </w:r>
          </w:p>
        </w:tc>
        <w:tc>
          <w:tcPr>
            <w:tcW w:w="3540"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Astrovirus - antigen</w:t>
            </w:r>
          </w:p>
        </w:tc>
        <w:tc>
          <w:tcPr>
            <w:tcW w:w="144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stolica</w:t>
            </w:r>
          </w:p>
        </w:tc>
        <w:tc>
          <w:tcPr>
            <w:tcW w:w="1505"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+4</w:t>
            </w:r>
            <w:r w:rsidRPr="008A6408">
              <w:rPr>
                <w:rFonts w:cstheme="minorHAnsi"/>
                <w:sz w:val="20"/>
                <w:szCs w:val="20"/>
                <w:vertAlign w:val="superscript"/>
                <w:lang w:val="bs-Latn-BA"/>
              </w:rPr>
              <w:t>o</w:t>
            </w:r>
            <w:r w:rsidRPr="008A6408">
              <w:rPr>
                <w:rFonts w:cstheme="minorHAnsi"/>
                <w:sz w:val="20"/>
                <w:szCs w:val="20"/>
                <w:lang w:val="bs-Latn-BA"/>
              </w:rPr>
              <w:t>C/24 h</w:t>
            </w:r>
          </w:p>
        </w:tc>
        <w:tc>
          <w:tcPr>
            <w:tcW w:w="143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Brzi test</w:t>
            </w:r>
          </w:p>
        </w:tc>
        <w:tc>
          <w:tcPr>
            <w:tcW w:w="121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24 sata</w:t>
            </w:r>
          </w:p>
        </w:tc>
      </w:tr>
      <w:tr w:rsidR="00652E1C" w:rsidRPr="008A6408" w:rsidTr="007475A9">
        <w:trPr>
          <w:trHeight w:val="1065"/>
        </w:trPr>
        <w:tc>
          <w:tcPr>
            <w:tcW w:w="767"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14</w:t>
            </w:r>
          </w:p>
        </w:tc>
        <w:tc>
          <w:tcPr>
            <w:tcW w:w="3540"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Rubella virus protutijela IgG/IgM</w:t>
            </w:r>
          </w:p>
        </w:tc>
        <w:tc>
          <w:tcPr>
            <w:tcW w:w="144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krv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(5-10ml)</w:t>
            </w:r>
          </w:p>
        </w:tc>
        <w:tc>
          <w:tcPr>
            <w:tcW w:w="1505"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svjež </w:t>
            </w:r>
          </w:p>
        </w:tc>
        <w:tc>
          <w:tcPr>
            <w:tcW w:w="143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ELISA</w:t>
            </w:r>
          </w:p>
        </w:tc>
        <w:tc>
          <w:tcPr>
            <w:tcW w:w="121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2-7 dana</w:t>
            </w:r>
          </w:p>
        </w:tc>
      </w:tr>
      <w:tr w:rsidR="00652E1C" w:rsidRPr="008A6408" w:rsidTr="007475A9">
        <w:trPr>
          <w:trHeight w:val="1245"/>
        </w:trPr>
        <w:tc>
          <w:tcPr>
            <w:tcW w:w="767"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15</w:t>
            </w:r>
          </w:p>
        </w:tc>
        <w:tc>
          <w:tcPr>
            <w:tcW w:w="3540"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MonoGnost test – brzi test za dijagnostiku EBV</w:t>
            </w:r>
          </w:p>
          <w:p w:rsidR="00652E1C" w:rsidRPr="008A6408" w:rsidRDefault="00652E1C" w:rsidP="004054E3">
            <w:pPr>
              <w:spacing w:after="0" w:line="240" w:lineRule="auto"/>
              <w:jc w:val="both"/>
              <w:rPr>
                <w:rFonts w:cstheme="minorHAnsi"/>
                <w:sz w:val="20"/>
                <w:szCs w:val="20"/>
                <w:lang w:val="bs-Latn-BA"/>
              </w:rPr>
            </w:pPr>
          </w:p>
          <w:p w:rsidR="00652E1C" w:rsidRPr="008A6408" w:rsidRDefault="00652E1C" w:rsidP="004054E3">
            <w:pPr>
              <w:spacing w:after="0" w:line="240" w:lineRule="auto"/>
              <w:jc w:val="both"/>
              <w:rPr>
                <w:rFonts w:cstheme="minorHAnsi"/>
                <w:sz w:val="20"/>
                <w:szCs w:val="20"/>
                <w:lang w:val="bs-Latn-BA"/>
              </w:rPr>
            </w:pPr>
          </w:p>
        </w:tc>
        <w:tc>
          <w:tcPr>
            <w:tcW w:w="144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krv (3 kapi)</w:t>
            </w:r>
          </w:p>
        </w:tc>
        <w:tc>
          <w:tcPr>
            <w:tcW w:w="1505"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43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Brzi test</w:t>
            </w:r>
          </w:p>
        </w:tc>
        <w:tc>
          <w:tcPr>
            <w:tcW w:w="121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12-24</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sata</w:t>
            </w:r>
          </w:p>
        </w:tc>
      </w:tr>
      <w:tr w:rsidR="00652E1C" w:rsidRPr="008A6408" w:rsidTr="007475A9">
        <w:trPr>
          <w:trHeight w:val="570"/>
        </w:trPr>
        <w:tc>
          <w:tcPr>
            <w:tcW w:w="767"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16</w:t>
            </w:r>
          </w:p>
        </w:tc>
        <w:tc>
          <w:tcPr>
            <w:tcW w:w="3540"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HPV – genotipizacija; tipovi visokog rizika 16 i 18</w:t>
            </w:r>
          </w:p>
        </w:tc>
        <w:tc>
          <w:tcPr>
            <w:tcW w:w="144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 cerviksa</w:t>
            </w:r>
          </w:p>
        </w:tc>
        <w:tc>
          <w:tcPr>
            <w:tcW w:w="1505" w:type="dxa"/>
            <w:gridSpan w:val="2"/>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43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real time</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PCR</w:t>
            </w:r>
          </w:p>
        </w:tc>
        <w:tc>
          <w:tcPr>
            <w:tcW w:w="121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po</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dogovoru</w:t>
            </w:r>
          </w:p>
          <w:p w:rsidR="00652E1C" w:rsidRPr="008A6408" w:rsidRDefault="00652E1C" w:rsidP="004054E3">
            <w:pPr>
              <w:spacing w:after="0" w:line="240" w:lineRule="auto"/>
              <w:jc w:val="both"/>
              <w:rPr>
                <w:rFonts w:cstheme="minorHAnsi"/>
                <w:sz w:val="20"/>
                <w:szCs w:val="20"/>
                <w:lang w:val="bs-Latn-BA"/>
              </w:rPr>
            </w:pPr>
          </w:p>
          <w:p w:rsidR="00652E1C" w:rsidRPr="008A6408" w:rsidRDefault="00652E1C" w:rsidP="004054E3">
            <w:pPr>
              <w:spacing w:after="0" w:line="240" w:lineRule="auto"/>
              <w:jc w:val="both"/>
              <w:rPr>
                <w:rFonts w:cstheme="minorHAnsi"/>
                <w:sz w:val="20"/>
                <w:szCs w:val="20"/>
                <w:lang w:val="bs-Latn-BA"/>
              </w:rPr>
            </w:pPr>
          </w:p>
        </w:tc>
      </w:tr>
      <w:tr w:rsidR="00652E1C" w:rsidRPr="008A6408" w:rsidTr="007475A9">
        <w:trPr>
          <w:trHeight w:val="630"/>
        </w:trPr>
        <w:tc>
          <w:tcPr>
            <w:tcW w:w="767" w:type="dxa"/>
            <w:tcBorders>
              <w:left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17</w:t>
            </w:r>
          </w:p>
          <w:p w:rsidR="00652E1C" w:rsidRPr="008A6408" w:rsidRDefault="00652E1C" w:rsidP="004054E3">
            <w:pPr>
              <w:spacing w:after="0" w:line="240" w:lineRule="auto"/>
              <w:jc w:val="both"/>
              <w:rPr>
                <w:rFonts w:cstheme="minorHAnsi"/>
                <w:sz w:val="20"/>
                <w:szCs w:val="20"/>
                <w:lang w:val="bs-Latn-BA"/>
              </w:rPr>
            </w:pPr>
          </w:p>
        </w:tc>
        <w:tc>
          <w:tcPr>
            <w:tcW w:w="3540" w:type="dxa"/>
            <w:tcBorders>
              <w:left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EBV protutijela VCA IgM/IgG i EBNA</w:t>
            </w:r>
          </w:p>
        </w:tc>
        <w:tc>
          <w:tcPr>
            <w:tcW w:w="1443" w:type="dxa"/>
            <w:tcBorders>
              <w:left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krv</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(5-10ml)</w:t>
            </w:r>
          </w:p>
        </w:tc>
        <w:tc>
          <w:tcPr>
            <w:tcW w:w="1496" w:type="dxa"/>
            <w:tcBorders>
              <w:left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p w:rsidR="00652E1C" w:rsidRPr="008A6408" w:rsidRDefault="00652E1C" w:rsidP="004054E3">
            <w:pPr>
              <w:spacing w:after="0" w:line="240" w:lineRule="auto"/>
              <w:jc w:val="both"/>
              <w:rPr>
                <w:rFonts w:cstheme="minorHAnsi"/>
                <w:sz w:val="20"/>
                <w:szCs w:val="20"/>
                <w:lang w:val="bs-Latn-BA"/>
              </w:rPr>
            </w:pPr>
          </w:p>
        </w:tc>
        <w:tc>
          <w:tcPr>
            <w:tcW w:w="1441" w:type="dxa"/>
            <w:gridSpan w:val="2"/>
            <w:tcBorders>
              <w:left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ELISA</w:t>
            </w:r>
          </w:p>
          <w:p w:rsidR="00652E1C" w:rsidRPr="008A6408" w:rsidRDefault="00652E1C" w:rsidP="004054E3">
            <w:pPr>
              <w:spacing w:after="0" w:line="240" w:lineRule="auto"/>
              <w:jc w:val="both"/>
              <w:rPr>
                <w:rFonts w:cstheme="minorHAnsi"/>
                <w:sz w:val="20"/>
                <w:szCs w:val="20"/>
                <w:lang w:val="bs-Latn-BA"/>
              </w:rPr>
            </w:pPr>
          </w:p>
        </w:tc>
        <w:tc>
          <w:tcPr>
            <w:tcW w:w="1213" w:type="dxa"/>
            <w:tcBorders>
              <w:left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2-7 dana</w:t>
            </w:r>
          </w:p>
          <w:p w:rsidR="00652E1C" w:rsidRPr="008A6408" w:rsidRDefault="00652E1C" w:rsidP="004054E3">
            <w:pPr>
              <w:spacing w:after="0" w:line="240" w:lineRule="auto"/>
              <w:jc w:val="both"/>
              <w:rPr>
                <w:rFonts w:cstheme="minorHAnsi"/>
                <w:sz w:val="20"/>
                <w:szCs w:val="20"/>
                <w:lang w:val="bs-Latn-BA"/>
              </w:rPr>
            </w:pPr>
          </w:p>
        </w:tc>
      </w:tr>
      <w:tr w:rsidR="00652E1C" w:rsidRPr="008A6408" w:rsidTr="007475A9">
        <w:trPr>
          <w:trHeight w:val="555"/>
        </w:trPr>
        <w:tc>
          <w:tcPr>
            <w:tcW w:w="767" w:type="dxa"/>
            <w:tcBorders>
              <w:left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18</w:t>
            </w:r>
          </w:p>
          <w:p w:rsidR="00652E1C" w:rsidRPr="008A6408" w:rsidRDefault="00652E1C" w:rsidP="004054E3">
            <w:pPr>
              <w:spacing w:after="0" w:line="240" w:lineRule="auto"/>
              <w:jc w:val="both"/>
              <w:rPr>
                <w:rFonts w:cstheme="minorHAnsi"/>
                <w:sz w:val="20"/>
                <w:szCs w:val="20"/>
                <w:lang w:val="bs-Latn-BA"/>
              </w:rPr>
            </w:pPr>
          </w:p>
        </w:tc>
        <w:tc>
          <w:tcPr>
            <w:tcW w:w="3540" w:type="dxa"/>
            <w:tcBorders>
              <w:left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Virus gripe A i B</w:t>
            </w:r>
          </w:p>
          <w:p w:rsidR="00652E1C" w:rsidRPr="008A6408" w:rsidRDefault="00652E1C" w:rsidP="004054E3">
            <w:pPr>
              <w:spacing w:after="0" w:line="240" w:lineRule="auto"/>
              <w:jc w:val="both"/>
              <w:rPr>
                <w:rFonts w:cstheme="minorHAnsi"/>
                <w:sz w:val="20"/>
                <w:szCs w:val="20"/>
                <w:lang w:val="bs-Latn-BA"/>
              </w:rPr>
            </w:pPr>
          </w:p>
        </w:tc>
        <w:tc>
          <w:tcPr>
            <w:tcW w:w="1443" w:type="dxa"/>
            <w:tcBorders>
              <w:left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 nazofarinksa</w:t>
            </w:r>
          </w:p>
        </w:tc>
        <w:tc>
          <w:tcPr>
            <w:tcW w:w="1496" w:type="dxa"/>
            <w:tcBorders>
              <w:left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441" w:type="dxa"/>
            <w:gridSpan w:val="2"/>
            <w:tcBorders>
              <w:left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Brzi test</w:t>
            </w:r>
          </w:p>
        </w:tc>
        <w:tc>
          <w:tcPr>
            <w:tcW w:w="1213" w:type="dxa"/>
            <w:tcBorders>
              <w:left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po </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dogovoru</w:t>
            </w:r>
          </w:p>
        </w:tc>
      </w:tr>
      <w:tr w:rsidR="00652E1C" w:rsidRPr="008A6408" w:rsidTr="007475A9">
        <w:trPr>
          <w:trHeight w:val="540"/>
        </w:trPr>
        <w:tc>
          <w:tcPr>
            <w:tcW w:w="767" w:type="dxa"/>
            <w:tcBorders>
              <w:left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19</w:t>
            </w:r>
          </w:p>
        </w:tc>
        <w:tc>
          <w:tcPr>
            <w:tcW w:w="3540" w:type="dxa"/>
            <w:tcBorders>
              <w:left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Virus gripe A i B</w:t>
            </w:r>
          </w:p>
          <w:p w:rsidR="00652E1C" w:rsidRPr="008A6408" w:rsidRDefault="00652E1C" w:rsidP="004054E3">
            <w:pPr>
              <w:spacing w:after="0" w:line="240" w:lineRule="auto"/>
              <w:jc w:val="both"/>
              <w:rPr>
                <w:rFonts w:cstheme="minorHAnsi"/>
                <w:sz w:val="20"/>
                <w:szCs w:val="20"/>
                <w:lang w:val="bs-Latn-BA"/>
              </w:rPr>
            </w:pPr>
          </w:p>
        </w:tc>
        <w:tc>
          <w:tcPr>
            <w:tcW w:w="1443" w:type="dxa"/>
            <w:tcBorders>
              <w:left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 nazofarinksa</w:t>
            </w:r>
          </w:p>
          <w:p w:rsidR="00652E1C" w:rsidRPr="008A6408" w:rsidRDefault="00652E1C" w:rsidP="004054E3">
            <w:pPr>
              <w:spacing w:after="0" w:line="240" w:lineRule="auto"/>
              <w:jc w:val="both"/>
              <w:rPr>
                <w:rFonts w:cstheme="minorHAnsi"/>
                <w:sz w:val="20"/>
                <w:szCs w:val="20"/>
                <w:lang w:val="bs-Latn-BA"/>
              </w:rPr>
            </w:pPr>
          </w:p>
          <w:p w:rsidR="00652E1C" w:rsidRPr="008A6408" w:rsidRDefault="00652E1C" w:rsidP="004054E3">
            <w:pPr>
              <w:spacing w:after="0" w:line="240" w:lineRule="auto"/>
              <w:jc w:val="both"/>
              <w:rPr>
                <w:rFonts w:cstheme="minorHAnsi"/>
                <w:sz w:val="20"/>
                <w:szCs w:val="20"/>
                <w:lang w:val="bs-Latn-BA"/>
              </w:rPr>
            </w:pPr>
          </w:p>
        </w:tc>
        <w:tc>
          <w:tcPr>
            <w:tcW w:w="1496" w:type="dxa"/>
            <w:tcBorders>
              <w:left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lastRenderedPageBreak/>
              <w:t xml:space="preserve">Svjež u transportnom </w:t>
            </w:r>
            <w:r w:rsidRPr="008A6408">
              <w:rPr>
                <w:rFonts w:cstheme="minorHAnsi"/>
                <w:sz w:val="20"/>
                <w:szCs w:val="20"/>
                <w:lang w:val="bs-Latn-BA"/>
              </w:rPr>
              <w:lastRenderedPageBreak/>
              <w:t>mediju</w:t>
            </w:r>
          </w:p>
        </w:tc>
        <w:tc>
          <w:tcPr>
            <w:tcW w:w="1441" w:type="dxa"/>
            <w:gridSpan w:val="2"/>
            <w:tcBorders>
              <w:left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lastRenderedPageBreak/>
              <w:t>Real time PCR</w:t>
            </w:r>
          </w:p>
        </w:tc>
        <w:tc>
          <w:tcPr>
            <w:tcW w:w="1213" w:type="dxa"/>
            <w:tcBorders>
              <w:left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Po dogovoru</w:t>
            </w:r>
          </w:p>
        </w:tc>
      </w:tr>
      <w:tr w:rsidR="00652E1C" w:rsidRPr="008A6408" w:rsidTr="007475A9">
        <w:trPr>
          <w:trHeight w:val="1095"/>
        </w:trPr>
        <w:tc>
          <w:tcPr>
            <w:tcW w:w="767" w:type="dxa"/>
            <w:tcBorders>
              <w:left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lastRenderedPageBreak/>
              <w:t>20</w:t>
            </w:r>
          </w:p>
        </w:tc>
        <w:tc>
          <w:tcPr>
            <w:tcW w:w="3540" w:type="dxa"/>
            <w:tcBorders>
              <w:left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Adenovirus (respiratorni)</w:t>
            </w:r>
          </w:p>
        </w:tc>
        <w:tc>
          <w:tcPr>
            <w:tcW w:w="1443" w:type="dxa"/>
            <w:tcBorders>
              <w:left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 nazofarinksa</w:t>
            </w:r>
          </w:p>
          <w:p w:rsidR="00652E1C" w:rsidRPr="008A6408" w:rsidRDefault="00652E1C" w:rsidP="004054E3">
            <w:pPr>
              <w:spacing w:after="0" w:line="240" w:lineRule="auto"/>
              <w:jc w:val="both"/>
              <w:rPr>
                <w:rFonts w:cstheme="minorHAnsi"/>
                <w:sz w:val="20"/>
                <w:szCs w:val="20"/>
                <w:lang w:val="bs-Latn-BA"/>
              </w:rPr>
            </w:pPr>
          </w:p>
        </w:tc>
        <w:tc>
          <w:tcPr>
            <w:tcW w:w="1496" w:type="dxa"/>
            <w:tcBorders>
              <w:left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441" w:type="dxa"/>
            <w:gridSpan w:val="2"/>
            <w:tcBorders>
              <w:left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Brzi test</w:t>
            </w:r>
          </w:p>
        </w:tc>
        <w:tc>
          <w:tcPr>
            <w:tcW w:w="1213" w:type="dxa"/>
            <w:tcBorders>
              <w:left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po</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dogovoru</w:t>
            </w:r>
          </w:p>
        </w:tc>
      </w:tr>
      <w:tr w:rsidR="00652E1C" w:rsidRPr="008A6408" w:rsidTr="007475A9">
        <w:trPr>
          <w:trHeight w:val="705"/>
        </w:trPr>
        <w:tc>
          <w:tcPr>
            <w:tcW w:w="767" w:type="dxa"/>
            <w:tcBorders>
              <w:left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21</w:t>
            </w:r>
          </w:p>
        </w:tc>
        <w:tc>
          <w:tcPr>
            <w:tcW w:w="3540" w:type="dxa"/>
            <w:tcBorders>
              <w:left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RSV</w:t>
            </w:r>
          </w:p>
        </w:tc>
        <w:tc>
          <w:tcPr>
            <w:tcW w:w="1443" w:type="dxa"/>
            <w:tcBorders>
              <w:left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 nazofarinksa</w:t>
            </w:r>
          </w:p>
          <w:p w:rsidR="00652E1C" w:rsidRPr="008A6408" w:rsidRDefault="00652E1C" w:rsidP="004054E3">
            <w:pPr>
              <w:spacing w:after="0" w:line="240" w:lineRule="auto"/>
              <w:jc w:val="both"/>
              <w:rPr>
                <w:rFonts w:cstheme="minorHAnsi"/>
                <w:sz w:val="20"/>
                <w:szCs w:val="20"/>
                <w:lang w:val="bs-Latn-BA"/>
              </w:rPr>
            </w:pPr>
          </w:p>
        </w:tc>
        <w:tc>
          <w:tcPr>
            <w:tcW w:w="1496" w:type="dxa"/>
            <w:tcBorders>
              <w:left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441" w:type="dxa"/>
            <w:gridSpan w:val="2"/>
            <w:tcBorders>
              <w:left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Brzi test</w:t>
            </w:r>
          </w:p>
        </w:tc>
        <w:tc>
          <w:tcPr>
            <w:tcW w:w="1213" w:type="dxa"/>
            <w:tcBorders>
              <w:left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po</w:t>
            </w:r>
          </w:p>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dogovoru</w:t>
            </w:r>
          </w:p>
        </w:tc>
      </w:tr>
      <w:tr w:rsidR="00652E1C" w:rsidRPr="008A6408" w:rsidTr="007475A9">
        <w:trPr>
          <w:trHeight w:val="510"/>
        </w:trPr>
        <w:tc>
          <w:tcPr>
            <w:tcW w:w="767" w:type="dxa"/>
            <w:tcBorders>
              <w:left w:val="single" w:sz="4" w:space="0" w:color="auto"/>
              <w:bottom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22</w:t>
            </w:r>
          </w:p>
        </w:tc>
        <w:tc>
          <w:tcPr>
            <w:tcW w:w="3540" w:type="dxa"/>
            <w:tcBorders>
              <w:left w:val="single" w:sz="4" w:space="0" w:color="auto"/>
              <w:bottom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RSV - RNA</w:t>
            </w:r>
          </w:p>
        </w:tc>
        <w:tc>
          <w:tcPr>
            <w:tcW w:w="1443" w:type="dxa"/>
            <w:tcBorders>
              <w:left w:val="single" w:sz="4" w:space="0" w:color="auto"/>
              <w:bottom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 nazofarinksa</w:t>
            </w:r>
          </w:p>
          <w:p w:rsidR="00652E1C" w:rsidRPr="008A6408" w:rsidRDefault="00652E1C" w:rsidP="004054E3">
            <w:pPr>
              <w:spacing w:after="0" w:line="240" w:lineRule="auto"/>
              <w:jc w:val="both"/>
              <w:rPr>
                <w:rFonts w:cstheme="minorHAnsi"/>
                <w:sz w:val="20"/>
                <w:szCs w:val="20"/>
                <w:lang w:val="bs-Latn-BA"/>
              </w:rPr>
            </w:pPr>
          </w:p>
        </w:tc>
        <w:tc>
          <w:tcPr>
            <w:tcW w:w="1496" w:type="dxa"/>
            <w:tcBorders>
              <w:left w:val="single" w:sz="4" w:space="0" w:color="auto"/>
              <w:bottom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tc>
        <w:tc>
          <w:tcPr>
            <w:tcW w:w="1441" w:type="dxa"/>
            <w:gridSpan w:val="2"/>
            <w:tcBorders>
              <w:left w:val="single" w:sz="4" w:space="0" w:color="auto"/>
              <w:bottom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Real time PCR</w:t>
            </w:r>
          </w:p>
        </w:tc>
        <w:tc>
          <w:tcPr>
            <w:tcW w:w="1213" w:type="dxa"/>
            <w:tcBorders>
              <w:left w:val="single" w:sz="4" w:space="0" w:color="auto"/>
              <w:bottom w:val="single" w:sz="4" w:space="0" w:color="auto"/>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po dogovoru</w:t>
            </w:r>
          </w:p>
        </w:tc>
      </w:tr>
    </w:tbl>
    <w:p w:rsidR="00652E1C" w:rsidRPr="008A6408" w:rsidRDefault="00652E1C" w:rsidP="004054E3">
      <w:pPr>
        <w:spacing w:after="0" w:line="240" w:lineRule="auto"/>
        <w:jc w:val="both"/>
        <w:rPr>
          <w:rFonts w:cstheme="minorHAnsi"/>
          <w:sz w:val="20"/>
          <w:szCs w:val="20"/>
          <w:lang w:val="bs-Latn-BA"/>
        </w:rPr>
      </w:pPr>
    </w:p>
    <w:tbl>
      <w:tblPr>
        <w:tblW w:w="99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89"/>
        <w:gridCol w:w="3720"/>
        <w:gridCol w:w="1443"/>
        <w:gridCol w:w="1245"/>
        <w:gridCol w:w="1483"/>
        <w:gridCol w:w="1220"/>
      </w:tblGrid>
      <w:tr w:rsidR="00652E1C" w:rsidRPr="008A6408" w:rsidTr="007475A9">
        <w:trPr>
          <w:trHeight w:val="345"/>
        </w:trPr>
        <w:tc>
          <w:tcPr>
            <w:tcW w:w="9900" w:type="dxa"/>
            <w:gridSpan w:val="6"/>
            <w:tcBorders>
              <w:right w:val="single" w:sz="4" w:space="0" w:color="auto"/>
            </w:tcBorders>
          </w:tcPr>
          <w:p w:rsidR="00652E1C" w:rsidRPr="008A6408" w:rsidRDefault="00652E1C" w:rsidP="004054E3">
            <w:pPr>
              <w:spacing w:after="0" w:line="240" w:lineRule="auto"/>
              <w:jc w:val="both"/>
              <w:rPr>
                <w:rFonts w:cstheme="minorHAnsi"/>
                <w:b/>
                <w:sz w:val="20"/>
                <w:szCs w:val="20"/>
                <w:lang w:val="bs-Latn-BA"/>
              </w:rPr>
            </w:pPr>
            <w:r w:rsidRPr="008A6408">
              <w:rPr>
                <w:rFonts w:cstheme="minorHAnsi"/>
                <w:b/>
                <w:sz w:val="20"/>
                <w:szCs w:val="20"/>
                <w:lang w:val="bs-Latn-BA"/>
              </w:rPr>
              <w:t>BOLNIČKA HIGIJENA</w:t>
            </w:r>
          </w:p>
        </w:tc>
      </w:tr>
      <w:tr w:rsidR="00652E1C" w:rsidRPr="008A6408" w:rsidTr="007475A9">
        <w:trPr>
          <w:trHeight w:val="360"/>
        </w:trPr>
        <w:tc>
          <w:tcPr>
            <w:tcW w:w="790" w:type="dxa"/>
            <w:tcBorders>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Redni broj</w:t>
            </w:r>
          </w:p>
        </w:tc>
        <w:tc>
          <w:tcPr>
            <w:tcW w:w="3722" w:type="dxa"/>
            <w:tcBorders>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Naziv analize</w:t>
            </w:r>
          </w:p>
        </w:tc>
        <w:tc>
          <w:tcPr>
            <w:tcW w:w="1443" w:type="dxa"/>
            <w:tcBorders>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Uzorak</w:t>
            </w:r>
          </w:p>
        </w:tc>
        <w:tc>
          <w:tcPr>
            <w:tcW w:w="1242" w:type="dxa"/>
            <w:tcBorders>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Transport</w:t>
            </w:r>
          </w:p>
        </w:tc>
        <w:tc>
          <w:tcPr>
            <w:tcW w:w="1483" w:type="dxa"/>
            <w:tcBorders>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Metoda</w:t>
            </w:r>
          </w:p>
        </w:tc>
        <w:tc>
          <w:tcPr>
            <w:tcW w:w="1220" w:type="dxa"/>
            <w:tcBorders>
              <w:right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Trajanje analize</w:t>
            </w:r>
          </w:p>
        </w:tc>
      </w:tr>
      <w:tr w:rsidR="00652E1C" w:rsidRPr="008A6408" w:rsidTr="007475A9">
        <w:trPr>
          <w:trHeight w:val="106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1</w:t>
            </w:r>
          </w:p>
        </w:tc>
        <w:tc>
          <w:tcPr>
            <w:tcW w:w="372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Kolonizacija respiratornog trakta bolničkim sojevima bakterija</w:t>
            </w:r>
          </w:p>
        </w:tc>
        <w:tc>
          <w:tcPr>
            <w:tcW w:w="144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 grla, nosa, aspirat traheje, bronhoaspirat</w:t>
            </w:r>
          </w:p>
        </w:tc>
        <w:tc>
          <w:tcPr>
            <w:tcW w:w="124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w:t>
            </w:r>
          </w:p>
          <w:p w:rsidR="00652E1C" w:rsidRPr="008A6408" w:rsidRDefault="00652E1C" w:rsidP="004054E3">
            <w:pPr>
              <w:spacing w:after="0" w:line="240" w:lineRule="auto"/>
              <w:jc w:val="both"/>
              <w:rPr>
                <w:rFonts w:cstheme="minorHAnsi"/>
                <w:sz w:val="20"/>
                <w:szCs w:val="20"/>
                <w:lang w:val="bs-Latn-BA"/>
              </w:rPr>
            </w:pP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kultivacija, izolacija, identifikacija</w:t>
            </w:r>
          </w:p>
        </w:tc>
        <w:tc>
          <w:tcPr>
            <w:tcW w:w="1220"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48-72 h</w:t>
            </w:r>
          </w:p>
        </w:tc>
      </w:tr>
      <w:tr w:rsidR="00652E1C" w:rsidRPr="008A6408" w:rsidTr="007475A9">
        <w:trPr>
          <w:trHeight w:val="106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2</w:t>
            </w:r>
          </w:p>
        </w:tc>
        <w:tc>
          <w:tcPr>
            <w:tcW w:w="372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Kolonizacija kože bolničkim sojevima bakterija</w:t>
            </w:r>
          </w:p>
        </w:tc>
        <w:tc>
          <w:tcPr>
            <w:tcW w:w="144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w:t>
            </w:r>
          </w:p>
        </w:tc>
        <w:tc>
          <w:tcPr>
            <w:tcW w:w="124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svjež </w:t>
            </w: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kultivacija, izolacija, identifikacija</w:t>
            </w:r>
          </w:p>
        </w:tc>
        <w:tc>
          <w:tcPr>
            <w:tcW w:w="1220"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48-72 h</w:t>
            </w:r>
          </w:p>
        </w:tc>
      </w:tr>
      <w:tr w:rsidR="00652E1C" w:rsidRPr="008A6408" w:rsidTr="007475A9">
        <w:trPr>
          <w:trHeight w:val="124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3</w:t>
            </w:r>
          </w:p>
        </w:tc>
        <w:tc>
          <w:tcPr>
            <w:tcW w:w="372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Bakteriološki pregled brisa anusa (kolonizacija s MRSA i bolničkim sojevima bakterija)</w:t>
            </w:r>
          </w:p>
        </w:tc>
        <w:tc>
          <w:tcPr>
            <w:tcW w:w="144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w:t>
            </w:r>
          </w:p>
        </w:tc>
        <w:tc>
          <w:tcPr>
            <w:tcW w:w="124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svjež </w:t>
            </w: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kultivacija, izolacija, identifikacija</w:t>
            </w:r>
          </w:p>
        </w:tc>
        <w:tc>
          <w:tcPr>
            <w:tcW w:w="1220"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48-72 h</w:t>
            </w:r>
          </w:p>
        </w:tc>
      </w:tr>
      <w:tr w:rsidR="00652E1C" w:rsidRPr="008A6408" w:rsidTr="007475A9">
        <w:trPr>
          <w:trHeight w:val="124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w:t>
            </w:r>
          </w:p>
        </w:tc>
        <w:tc>
          <w:tcPr>
            <w:tcW w:w="3722"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Kolonizacija venskih, urinarnih i drugih katetera s bolničkim sojevima bakterija</w:t>
            </w:r>
          </w:p>
        </w:tc>
        <w:tc>
          <w:tcPr>
            <w:tcW w:w="1443"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vrh venskih, urinarnih i drugih katetera</w:t>
            </w:r>
          </w:p>
        </w:tc>
        <w:tc>
          <w:tcPr>
            <w:tcW w:w="1242"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svjež </w:t>
            </w:r>
          </w:p>
        </w:tc>
        <w:tc>
          <w:tcPr>
            <w:tcW w:w="1483"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kultivacija, izolacija, identifikacija</w:t>
            </w:r>
          </w:p>
        </w:tc>
        <w:tc>
          <w:tcPr>
            <w:tcW w:w="1220"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48-72 h</w:t>
            </w:r>
          </w:p>
        </w:tc>
      </w:tr>
      <w:tr w:rsidR="00652E1C" w:rsidRPr="008A6408" w:rsidTr="007475A9">
        <w:trPr>
          <w:trHeight w:val="345"/>
        </w:trPr>
        <w:tc>
          <w:tcPr>
            <w:tcW w:w="9900" w:type="dxa"/>
            <w:gridSpan w:val="6"/>
            <w:tcBorders>
              <w:left w:val="nil"/>
              <w:bottom w:val="nil"/>
              <w:right w:val="nil"/>
            </w:tcBorders>
          </w:tcPr>
          <w:p w:rsidR="00652E1C" w:rsidRPr="008A6408" w:rsidRDefault="00652E1C" w:rsidP="004054E3">
            <w:pPr>
              <w:spacing w:after="0" w:line="240" w:lineRule="auto"/>
              <w:jc w:val="both"/>
              <w:rPr>
                <w:rFonts w:cstheme="minorHAnsi"/>
                <w:b/>
                <w:sz w:val="20"/>
                <w:szCs w:val="20"/>
                <w:lang w:val="bs-Latn-BA"/>
              </w:rPr>
            </w:pPr>
          </w:p>
        </w:tc>
      </w:tr>
      <w:tr w:rsidR="00652E1C" w:rsidRPr="008A6408" w:rsidTr="007475A9">
        <w:trPr>
          <w:trHeight w:val="360"/>
        </w:trPr>
        <w:tc>
          <w:tcPr>
            <w:tcW w:w="9900" w:type="dxa"/>
            <w:gridSpan w:val="6"/>
            <w:tcBorders>
              <w:top w:val="nil"/>
              <w:left w:val="nil"/>
              <w:right w:val="nil"/>
            </w:tcBorders>
          </w:tcPr>
          <w:p w:rsidR="00652E1C" w:rsidRPr="008A6408" w:rsidRDefault="00652E1C" w:rsidP="004054E3">
            <w:pPr>
              <w:spacing w:after="0" w:line="240" w:lineRule="auto"/>
              <w:jc w:val="both"/>
              <w:rPr>
                <w:rFonts w:cstheme="minorHAnsi"/>
                <w:sz w:val="20"/>
                <w:szCs w:val="20"/>
                <w:lang w:val="bs-Latn-BA"/>
              </w:rPr>
            </w:pPr>
          </w:p>
        </w:tc>
      </w:tr>
      <w:tr w:rsidR="00652E1C" w:rsidRPr="008A6408" w:rsidTr="007475A9">
        <w:trPr>
          <w:trHeight w:val="106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5</w:t>
            </w:r>
          </w:p>
        </w:tc>
        <w:tc>
          <w:tcPr>
            <w:tcW w:w="372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Kontrola sterilnosti instrumenata i opreme</w:t>
            </w:r>
          </w:p>
        </w:tc>
        <w:tc>
          <w:tcPr>
            <w:tcW w:w="144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bris, ispirak</w:t>
            </w:r>
          </w:p>
        </w:tc>
        <w:tc>
          <w:tcPr>
            <w:tcW w:w="1245"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svjež </w:t>
            </w:r>
          </w:p>
        </w:tc>
        <w:tc>
          <w:tcPr>
            <w:tcW w:w="1480"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kultivacija, izolacija, identifikacija</w:t>
            </w:r>
          </w:p>
        </w:tc>
        <w:tc>
          <w:tcPr>
            <w:tcW w:w="1220"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48-72 h</w:t>
            </w:r>
          </w:p>
        </w:tc>
      </w:tr>
      <w:tr w:rsidR="00652E1C" w:rsidRPr="008A6408" w:rsidTr="007475A9">
        <w:trPr>
          <w:trHeight w:val="106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6</w:t>
            </w:r>
          </w:p>
        </w:tc>
        <w:tc>
          <w:tcPr>
            <w:tcW w:w="372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Kontrola sterilnosti infuzionih i drugih otopina</w:t>
            </w:r>
          </w:p>
        </w:tc>
        <w:tc>
          <w:tcPr>
            <w:tcW w:w="144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infuzione i druge otopine</w:t>
            </w:r>
          </w:p>
        </w:tc>
        <w:tc>
          <w:tcPr>
            <w:tcW w:w="124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 xml:space="preserve">svjež </w:t>
            </w: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kultivacija, izolacija, identifikacija</w:t>
            </w:r>
          </w:p>
        </w:tc>
        <w:tc>
          <w:tcPr>
            <w:tcW w:w="1220"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48-72 h</w:t>
            </w:r>
          </w:p>
        </w:tc>
      </w:tr>
      <w:tr w:rsidR="00652E1C" w:rsidRPr="008A6408" w:rsidTr="007475A9">
        <w:trPr>
          <w:trHeight w:val="124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7</w:t>
            </w:r>
          </w:p>
        </w:tc>
        <w:tc>
          <w:tcPr>
            <w:tcW w:w="372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Kontrola dezinfekcijskih sredstava</w:t>
            </w:r>
          </w:p>
        </w:tc>
        <w:tc>
          <w:tcPr>
            <w:tcW w:w="144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dezinfekcijsko sredstvo</w:t>
            </w:r>
          </w:p>
        </w:tc>
        <w:tc>
          <w:tcPr>
            <w:tcW w:w="1242"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svjež u sterilnoj posudi ili originalno pakiranje</w:t>
            </w:r>
          </w:p>
        </w:tc>
        <w:tc>
          <w:tcPr>
            <w:tcW w:w="148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IN USE metoda</w:t>
            </w:r>
          </w:p>
        </w:tc>
        <w:tc>
          <w:tcPr>
            <w:tcW w:w="1220"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3 dana</w:t>
            </w:r>
          </w:p>
        </w:tc>
      </w:tr>
      <w:tr w:rsidR="00652E1C" w:rsidRPr="008A6408" w:rsidTr="007475A9">
        <w:trPr>
          <w:trHeight w:val="1245"/>
        </w:trPr>
        <w:tc>
          <w:tcPr>
            <w:tcW w:w="790"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lastRenderedPageBreak/>
              <w:t>8</w:t>
            </w:r>
          </w:p>
        </w:tc>
        <w:tc>
          <w:tcPr>
            <w:tcW w:w="3722"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Biološka kontrola</w:t>
            </w:r>
          </w:p>
        </w:tc>
        <w:tc>
          <w:tcPr>
            <w:tcW w:w="1443"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spore po završetku sterilizacije</w:t>
            </w:r>
          </w:p>
        </w:tc>
        <w:tc>
          <w:tcPr>
            <w:tcW w:w="1242"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u epruveti ili u papiru</w:t>
            </w:r>
          </w:p>
        </w:tc>
        <w:tc>
          <w:tcPr>
            <w:tcW w:w="1483"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kultivacija</w:t>
            </w:r>
          </w:p>
        </w:tc>
        <w:tc>
          <w:tcPr>
            <w:tcW w:w="1220" w:type="dxa"/>
            <w:tcBorders>
              <w:top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7 dana</w:t>
            </w:r>
          </w:p>
        </w:tc>
      </w:tr>
    </w:tbl>
    <w:p w:rsidR="00652E1C" w:rsidRPr="008A6408" w:rsidRDefault="00652E1C" w:rsidP="004054E3">
      <w:pPr>
        <w:spacing w:after="0" w:line="240" w:lineRule="auto"/>
        <w:jc w:val="both"/>
        <w:rPr>
          <w:rFonts w:cstheme="minorHAnsi"/>
          <w:sz w:val="20"/>
          <w:szCs w:val="20"/>
          <w:lang w:val="bs-Latn-BA"/>
        </w:rPr>
      </w:pP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9"/>
        <w:gridCol w:w="3243"/>
        <w:gridCol w:w="1465"/>
        <w:gridCol w:w="1127"/>
        <w:gridCol w:w="1355"/>
        <w:gridCol w:w="1987"/>
      </w:tblGrid>
      <w:tr w:rsidR="00652E1C" w:rsidRPr="008A6408" w:rsidTr="008A6408">
        <w:trPr>
          <w:trHeight w:val="1070"/>
        </w:trPr>
        <w:tc>
          <w:tcPr>
            <w:tcW w:w="719" w:type="dxa"/>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9</w:t>
            </w:r>
          </w:p>
        </w:tc>
        <w:tc>
          <w:tcPr>
            <w:tcW w:w="3243"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Konzultativne posjete odjelima i klinikama (praćenje higijensko-epidemiološke situacije)</w:t>
            </w:r>
          </w:p>
        </w:tc>
        <w:tc>
          <w:tcPr>
            <w:tcW w:w="1465"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p>
        </w:tc>
        <w:tc>
          <w:tcPr>
            <w:tcW w:w="1127"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p>
        </w:tc>
        <w:tc>
          <w:tcPr>
            <w:tcW w:w="1355"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p>
        </w:tc>
        <w:tc>
          <w:tcPr>
            <w:tcW w:w="1987" w:type="dxa"/>
            <w:tcBorders>
              <w:top w:val="single" w:sz="4" w:space="0" w:color="auto"/>
              <w:bottom w:val="single" w:sz="4" w:space="0" w:color="auto"/>
            </w:tcBorders>
          </w:tcPr>
          <w:p w:rsidR="00652E1C" w:rsidRPr="008A6408" w:rsidRDefault="00652E1C" w:rsidP="004054E3">
            <w:pPr>
              <w:spacing w:after="0" w:line="240" w:lineRule="auto"/>
              <w:jc w:val="both"/>
              <w:rPr>
                <w:rFonts w:cstheme="minorHAnsi"/>
                <w:sz w:val="20"/>
                <w:szCs w:val="20"/>
                <w:lang w:val="bs-Latn-BA"/>
              </w:rPr>
            </w:pPr>
            <w:r w:rsidRPr="008A6408">
              <w:rPr>
                <w:rFonts w:cstheme="minorHAnsi"/>
                <w:sz w:val="20"/>
                <w:szCs w:val="20"/>
                <w:lang w:val="bs-Latn-BA"/>
              </w:rPr>
              <w:t>po dogovoru</w:t>
            </w:r>
          </w:p>
        </w:tc>
      </w:tr>
      <w:tr w:rsidR="00892E18" w:rsidRPr="008A6408" w:rsidTr="008A6408">
        <w:trPr>
          <w:trHeight w:val="1070"/>
        </w:trPr>
        <w:tc>
          <w:tcPr>
            <w:tcW w:w="719" w:type="dxa"/>
          </w:tcPr>
          <w:p w:rsidR="00892E18" w:rsidRPr="008A6408" w:rsidRDefault="00892E18" w:rsidP="004054E3">
            <w:pPr>
              <w:spacing w:after="0" w:line="240" w:lineRule="auto"/>
              <w:jc w:val="both"/>
              <w:rPr>
                <w:rFonts w:cstheme="minorHAnsi"/>
                <w:sz w:val="20"/>
                <w:szCs w:val="20"/>
                <w:lang w:val="bs-Latn-BA"/>
              </w:rPr>
            </w:pPr>
            <w:r w:rsidRPr="008A6408">
              <w:rPr>
                <w:rFonts w:cstheme="minorHAnsi"/>
                <w:sz w:val="20"/>
                <w:szCs w:val="20"/>
                <w:lang w:val="bs-Latn-BA"/>
              </w:rPr>
              <w:t>10</w:t>
            </w:r>
          </w:p>
        </w:tc>
        <w:tc>
          <w:tcPr>
            <w:tcW w:w="3243" w:type="dxa"/>
            <w:tcBorders>
              <w:top w:val="single" w:sz="4" w:space="0" w:color="auto"/>
              <w:bottom w:val="single" w:sz="4" w:space="0" w:color="auto"/>
            </w:tcBorders>
          </w:tcPr>
          <w:p w:rsidR="00892E18" w:rsidRPr="008A6408" w:rsidRDefault="00892E18" w:rsidP="004054E3">
            <w:pPr>
              <w:spacing w:after="0" w:line="240" w:lineRule="auto"/>
              <w:jc w:val="both"/>
              <w:rPr>
                <w:rFonts w:cstheme="minorHAnsi"/>
                <w:sz w:val="20"/>
                <w:szCs w:val="20"/>
                <w:lang w:val="bs-Latn-BA"/>
              </w:rPr>
            </w:pPr>
            <w:r w:rsidRPr="008A6408">
              <w:rPr>
                <w:rFonts w:cstheme="minorHAnsi"/>
                <w:sz w:val="20"/>
                <w:szCs w:val="20"/>
                <w:lang w:val="bs-Latn-BA"/>
              </w:rPr>
              <w:t>Kontakt s članovima povjerenstva za bolničke infekcije</w:t>
            </w:r>
          </w:p>
        </w:tc>
        <w:tc>
          <w:tcPr>
            <w:tcW w:w="1465" w:type="dxa"/>
            <w:tcBorders>
              <w:top w:val="single" w:sz="4" w:space="0" w:color="auto"/>
              <w:bottom w:val="single" w:sz="4" w:space="0" w:color="auto"/>
            </w:tcBorders>
          </w:tcPr>
          <w:p w:rsidR="00892E18" w:rsidRPr="008A6408" w:rsidRDefault="00892E18" w:rsidP="004054E3">
            <w:pPr>
              <w:spacing w:after="0" w:line="240" w:lineRule="auto"/>
              <w:jc w:val="both"/>
              <w:rPr>
                <w:rFonts w:cstheme="minorHAnsi"/>
                <w:sz w:val="20"/>
                <w:szCs w:val="20"/>
                <w:lang w:val="bs-Latn-BA"/>
              </w:rPr>
            </w:pPr>
          </w:p>
          <w:p w:rsidR="00892E18" w:rsidRPr="008A6408" w:rsidRDefault="00892E18" w:rsidP="004054E3">
            <w:pPr>
              <w:spacing w:after="0" w:line="240" w:lineRule="auto"/>
              <w:jc w:val="both"/>
              <w:rPr>
                <w:rFonts w:cstheme="minorHAnsi"/>
                <w:sz w:val="20"/>
                <w:szCs w:val="20"/>
                <w:lang w:val="bs-Latn-BA"/>
              </w:rPr>
            </w:pPr>
          </w:p>
        </w:tc>
        <w:tc>
          <w:tcPr>
            <w:tcW w:w="1127" w:type="dxa"/>
            <w:tcBorders>
              <w:top w:val="single" w:sz="4" w:space="0" w:color="auto"/>
              <w:bottom w:val="single" w:sz="4" w:space="0" w:color="auto"/>
            </w:tcBorders>
          </w:tcPr>
          <w:p w:rsidR="00892E18" w:rsidRPr="008A6408" w:rsidRDefault="00892E18" w:rsidP="004054E3">
            <w:pPr>
              <w:spacing w:after="0" w:line="240" w:lineRule="auto"/>
              <w:jc w:val="both"/>
              <w:rPr>
                <w:rFonts w:cstheme="minorHAnsi"/>
                <w:sz w:val="20"/>
                <w:szCs w:val="20"/>
                <w:lang w:val="bs-Latn-BA"/>
              </w:rPr>
            </w:pPr>
          </w:p>
        </w:tc>
        <w:tc>
          <w:tcPr>
            <w:tcW w:w="1355" w:type="dxa"/>
            <w:tcBorders>
              <w:top w:val="single" w:sz="4" w:space="0" w:color="auto"/>
              <w:bottom w:val="single" w:sz="4" w:space="0" w:color="auto"/>
            </w:tcBorders>
          </w:tcPr>
          <w:p w:rsidR="00892E18" w:rsidRPr="008A6408" w:rsidRDefault="00892E18" w:rsidP="004054E3">
            <w:pPr>
              <w:spacing w:after="0" w:line="240" w:lineRule="auto"/>
              <w:jc w:val="both"/>
              <w:rPr>
                <w:rFonts w:cstheme="minorHAnsi"/>
                <w:sz w:val="20"/>
                <w:szCs w:val="20"/>
                <w:lang w:val="bs-Latn-BA"/>
              </w:rPr>
            </w:pPr>
          </w:p>
        </w:tc>
        <w:tc>
          <w:tcPr>
            <w:tcW w:w="1987" w:type="dxa"/>
            <w:tcBorders>
              <w:top w:val="single" w:sz="4" w:space="0" w:color="auto"/>
              <w:bottom w:val="single" w:sz="4" w:space="0" w:color="auto"/>
            </w:tcBorders>
          </w:tcPr>
          <w:p w:rsidR="00892E18" w:rsidRPr="008A6408" w:rsidRDefault="00892E18" w:rsidP="004054E3">
            <w:pPr>
              <w:spacing w:after="0" w:line="240" w:lineRule="auto"/>
              <w:jc w:val="both"/>
              <w:rPr>
                <w:rFonts w:cstheme="minorHAnsi"/>
                <w:sz w:val="20"/>
                <w:szCs w:val="20"/>
                <w:lang w:val="bs-Latn-BA"/>
              </w:rPr>
            </w:pPr>
          </w:p>
        </w:tc>
      </w:tr>
      <w:tr w:rsidR="00892E18" w:rsidRPr="008A6408" w:rsidTr="008A6408">
        <w:trPr>
          <w:trHeight w:val="1251"/>
        </w:trPr>
        <w:tc>
          <w:tcPr>
            <w:tcW w:w="719" w:type="dxa"/>
          </w:tcPr>
          <w:p w:rsidR="00892E18" w:rsidRPr="008A6408" w:rsidRDefault="00892E18" w:rsidP="004054E3">
            <w:pPr>
              <w:spacing w:after="0" w:line="240" w:lineRule="auto"/>
              <w:jc w:val="both"/>
              <w:rPr>
                <w:rFonts w:cstheme="minorHAnsi"/>
                <w:sz w:val="20"/>
                <w:szCs w:val="20"/>
                <w:lang w:val="bs-Latn-BA"/>
              </w:rPr>
            </w:pPr>
            <w:r w:rsidRPr="008A6408">
              <w:rPr>
                <w:rFonts w:cstheme="minorHAnsi"/>
                <w:sz w:val="20"/>
                <w:szCs w:val="20"/>
                <w:lang w:val="bs-Latn-BA"/>
              </w:rPr>
              <w:t>11</w:t>
            </w:r>
          </w:p>
        </w:tc>
        <w:tc>
          <w:tcPr>
            <w:tcW w:w="3243" w:type="dxa"/>
            <w:tcBorders>
              <w:top w:val="single" w:sz="4" w:space="0" w:color="auto"/>
              <w:bottom w:val="single" w:sz="4" w:space="0" w:color="auto"/>
            </w:tcBorders>
          </w:tcPr>
          <w:p w:rsidR="00892E18" w:rsidRPr="008A6408" w:rsidRDefault="00892E18" w:rsidP="004054E3">
            <w:pPr>
              <w:spacing w:after="0" w:line="240" w:lineRule="auto"/>
              <w:jc w:val="both"/>
              <w:rPr>
                <w:rFonts w:cstheme="minorHAnsi"/>
                <w:sz w:val="20"/>
                <w:szCs w:val="20"/>
                <w:lang w:val="bs-Latn-BA"/>
              </w:rPr>
            </w:pPr>
            <w:r w:rsidRPr="008A6408">
              <w:rPr>
                <w:rFonts w:cstheme="minorHAnsi"/>
                <w:sz w:val="20"/>
                <w:szCs w:val="20"/>
                <w:lang w:val="bs-Latn-BA"/>
              </w:rPr>
              <w:t>Edukacija zdravstvenog osoblja o bolničkoj higijeni</w:t>
            </w:r>
          </w:p>
        </w:tc>
        <w:tc>
          <w:tcPr>
            <w:tcW w:w="1465" w:type="dxa"/>
            <w:tcBorders>
              <w:top w:val="single" w:sz="4" w:space="0" w:color="auto"/>
              <w:bottom w:val="single" w:sz="4" w:space="0" w:color="auto"/>
            </w:tcBorders>
          </w:tcPr>
          <w:p w:rsidR="00892E18" w:rsidRPr="008A6408" w:rsidRDefault="00892E18" w:rsidP="004054E3">
            <w:pPr>
              <w:spacing w:after="0" w:line="240" w:lineRule="auto"/>
              <w:jc w:val="both"/>
              <w:rPr>
                <w:rFonts w:cstheme="minorHAnsi"/>
                <w:sz w:val="20"/>
                <w:szCs w:val="20"/>
                <w:lang w:val="bs-Latn-BA"/>
              </w:rPr>
            </w:pPr>
          </w:p>
        </w:tc>
        <w:tc>
          <w:tcPr>
            <w:tcW w:w="1127" w:type="dxa"/>
            <w:tcBorders>
              <w:top w:val="single" w:sz="4" w:space="0" w:color="auto"/>
              <w:bottom w:val="single" w:sz="4" w:space="0" w:color="auto"/>
            </w:tcBorders>
          </w:tcPr>
          <w:p w:rsidR="00892E18" w:rsidRPr="008A6408" w:rsidRDefault="00892E18" w:rsidP="004054E3">
            <w:pPr>
              <w:spacing w:after="0" w:line="240" w:lineRule="auto"/>
              <w:jc w:val="both"/>
              <w:rPr>
                <w:rFonts w:cstheme="minorHAnsi"/>
                <w:sz w:val="20"/>
                <w:szCs w:val="20"/>
                <w:lang w:val="bs-Latn-BA"/>
              </w:rPr>
            </w:pPr>
          </w:p>
        </w:tc>
        <w:tc>
          <w:tcPr>
            <w:tcW w:w="1355" w:type="dxa"/>
            <w:tcBorders>
              <w:top w:val="single" w:sz="4" w:space="0" w:color="auto"/>
              <w:bottom w:val="single" w:sz="4" w:space="0" w:color="auto"/>
            </w:tcBorders>
          </w:tcPr>
          <w:p w:rsidR="00892E18" w:rsidRPr="008A6408" w:rsidRDefault="00892E18" w:rsidP="004054E3">
            <w:pPr>
              <w:spacing w:after="0" w:line="240" w:lineRule="auto"/>
              <w:jc w:val="both"/>
              <w:rPr>
                <w:rFonts w:cstheme="minorHAnsi"/>
                <w:sz w:val="20"/>
                <w:szCs w:val="20"/>
                <w:lang w:val="bs-Latn-BA"/>
              </w:rPr>
            </w:pPr>
            <w:r w:rsidRPr="008A6408">
              <w:rPr>
                <w:rFonts w:cstheme="minorHAnsi"/>
                <w:sz w:val="20"/>
                <w:szCs w:val="20"/>
                <w:lang w:val="bs-Latn-BA"/>
              </w:rPr>
              <w:t>predavanja, seminari, radionice</w:t>
            </w:r>
          </w:p>
        </w:tc>
        <w:tc>
          <w:tcPr>
            <w:tcW w:w="1987" w:type="dxa"/>
            <w:tcBorders>
              <w:top w:val="single" w:sz="4" w:space="0" w:color="auto"/>
              <w:bottom w:val="single" w:sz="4" w:space="0" w:color="auto"/>
            </w:tcBorders>
          </w:tcPr>
          <w:p w:rsidR="00892E18" w:rsidRPr="008A6408" w:rsidRDefault="00892E18" w:rsidP="004054E3">
            <w:pPr>
              <w:spacing w:after="0" w:line="240" w:lineRule="auto"/>
              <w:jc w:val="both"/>
              <w:rPr>
                <w:rFonts w:cstheme="minorHAnsi"/>
                <w:sz w:val="20"/>
                <w:szCs w:val="20"/>
                <w:lang w:val="bs-Latn-BA"/>
              </w:rPr>
            </w:pPr>
            <w:r w:rsidRPr="008A6408">
              <w:rPr>
                <w:rFonts w:cstheme="minorHAnsi"/>
                <w:sz w:val="20"/>
                <w:szCs w:val="20"/>
                <w:lang w:val="bs-Latn-BA"/>
              </w:rPr>
              <w:t>po dogovoru</w:t>
            </w:r>
          </w:p>
        </w:tc>
      </w:tr>
      <w:tr w:rsidR="00892E18" w:rsidRPr="008A6408" w:rsidTr="008A6408">
        <w:trPr>
          <w:trHeight w:val="1251"/>
        </w:trPr>
        <w:tc>
          <w:tcPr>
            <w:tcW w:w="719" w:type="dxa"/>
          </w:tcPr>
          <w:p w:rsidR="00892E18" w:rsidRPr="008A6408" w:rsidRDefault="00892E18" w:rsidP="004054E3">
            <w:pPr>
              <w:spacing w:after="0" w:line="240" w:lineRule="auto"/>
              <w:jc w:val="both"/>
              <w:rPr>
                <w:rFonts w:cstheme="minorHAnsi"/>
                <w:sz w:val="20"/>
                <w:szCs w:val="20"/>
                <w:lang w:val="bs-Latn-BA"/>
              </w:rPr>
            </w:pPr>
            <w:r w:rsidRPr="008A6408">
              <w:rPr>
                <w:rFonts w:cstheme="minorHAnsi"/>
                <w:sz w:val="20"/>
                <w:szCs w:val="20"/>
                <w:lang w:val="bs-Latn-BA"/>
              </w:rPr>
              <w:t>12</w:t>
            </w:r>
          </w:p>
        </w:tc>
        <w:tc>
          <w:tcPr>
            <w:tcW w:w="3243" w:type="dxa"/>
            <w:tcBorders>
              <w:top w:val="single" w:sz="4" w:space="0" w:color="auto"/>
            </w:tcBorders>
          </w:tcPr>
          <w:p w:rsidR="00892E18" w:rsidRPr="008A6408" w:rsidRDefault="00892E18" w:rsidP="004054E3">
            <w:pPr>
              <w:spacing w:after="0" w:line="240" w:lineRule="auto"/>
              <w:jc w:val="both"/>
              <w:rPr>
                <w:rFonts w:cstheme="minorHAnsi"/>
                <w:sz w:val="20"/>
                <w:szCs w:val="20"/>
                <w:lang w:val="bs-Latn-BA"/>
              </w:rPr>
            </w:pPr>
            <w:r w:rsidRPr="008A6408">
              <w:rPr>
                <w:rFonts w:cstheme="minorHAnsi"/>
                <w:sz w:val="20"/>
                <w:szCs w:val="20"/>
                <w:lang w:val="bs-Latn-BA"/>
              </w:rPr>
              <w:t>Praćenje rezistencije na antibiotike</w:t>
            </w:r>
          </w:p>
        </w:tc>
        <w:tc>
          <w:tcPr>
            <w:tcW w:w="1465" w:type="dxa"/>
            <w:tcBorders>
              <w:top w:val="single" w:sz="4" w:space="0" w:color="auto"/>
            </w:tcBorders>
          </w:tcPr>
          <w:p w:rsidR="00892E18" w:rsidRPr="008A6408" w:rsidRDefault="00892E18" w:rsidP="004054E3">
            <w:pPr>
              <w:spacing w:after="0" w:line="240" w:lineRule="auto"/>
              <w:jc w:val="both"/>
              <w:rPr>
                <w:rFonts w:cstheme="minorHAnsi"/>
                <w:sz w:val="20"/>
                <w:szCs w:val="20"/>
                <w:lang w:val="bs-Latn-BA"/>
              </w:rPr>
            </w:pPr>
          </w:p>
        </w:tc>
        <w:tc>
          <w:tcPr>
            <w:tcW w:w="1127" w:type="dxa"/>
            <w:tcBorders>
              <w:top w:val="single" w:sz="4" w:space="0" w:color="auto"/>
            </w:tcBorders>
          </w:tcPr>
          <w:p w:rsidR="00892E18" w:rsidRPr="008A6408" w:rsidRDefault="00892E18" w:rsidP="004054E3">
            <w:pPr>
              <w:spacing w:after="0" w:line="240" w:lineRule="auto"/>
              <w:jc w:val="both"/>
              <w:rPr>
                <w:rFonts w:cstheme="minorHAnsi"/>
                <w:sz w:val="20"/>
                <w:szCs w:val="20"/>
                <w:lang w:val="bs-Latn-BA"/>
              </w:rPr>
            </w:pPr>
          </w:p>
        </w:tc>
        <w:tc>
          <w:tcPr>
            <w:tcW w:w="1355" w:type="dxa"/>
            <w:tcBorders>
              <w:top w:val="single" w:sz="4" w:space="0" w:color="auto"/>
            </w:tcBorders>
          </w:tcPr>
          <w:p w:rsidR="00892E18" w:rsidRPr="008A6408" w:rsidRDefault="00892E18" w:rsidP="004054E3">
            <w:pPr>
              <w:spacing w:after="0" w:line="240" w:lineRule="auto"/>
              <w:jc w:val="both"/>
              <w:rPr>
                <w:rFonts w:cstheme="minorHAnsi"/>
                <w:sz w:val="20"/>
                <w:szCs w:val="20"/>
                <w:lang w:val="bs-Latn-BA"/>
              </w:rPr>
            </w:pPr>
          </w:p>
        </w:tc>
        <w:tc>
          <w:tcPr>
            <w:tcW w:w="1987" w:type="dxa"/>
            <w:tcBorders>
              <w:top w:val="single" w:sz="4" w:space="0" w:color="auto"/>
            </w:tcBorders>
          </w:tcPr>
          <w:p w:rsidR="00892E18" w:rsidRPr="008A6408" w:rsidRDefault="00892E18" w:rsidP="004054E3">
            <w:pPr>
              <w:spacing w:after="0" w:line="240" w:lineRule="auto"/>
              <w:jc w:val="both"/>
              <w:rPr>
                <w:rFonts w:cstheme="minorHAnsi"/>
                <w:sz w:val="20"/>
                <w:szCs w:val="20"/>
                <w:lang w:val="bs-Latn-BA"/>
              </w:rPr>
            </w:pPr>
          </w:p>
        </w:tc>
      </w:tr>
      <w:tr w:rsidR="00892E18" w:rsidRPr="008A6408" w:rsidTr="008A6408">
        <w:trPr>
          <w:trHeight w:val="347"/>
        </w:trPr>
        <w:tc>
          <w:tcPr>
            <w:tcW w:w="9896" w:type="dxa"/>
            <w:gridSpan w:val="6"/>
            <w:tcBorders>
              <w:left w:val="nil"/>
              <w:bottom w:val="nil"/>
              <w:right w:val="nil"/>
            </w:tcBorders>
          </w:tcPr>
          <w:p w:rsidR="00892E18" w:rsidRPr="008A6408" w:rsidRDefault="00892E18" w:rsidP="004054E3">
            <w:pPr>
              <w:spacing w:after="0" w:line="240" w:lineRule="auto"/>
              <w:jc w:val="both"/>
              <w:rPr>
                <w:rFonts w:cstheme="minorHAnsi"/>
                <w:b/>
                <w:sz w:val="20"/>
                <w:szCs w:val="20"/>
                <w:lang w:val="bs-Latn-BA"/>
              </w:rPr>
            </w:pPr>
          </w:p>
        </w:tc>
      </w:tr>
    </w:tbl>
    <w:p w:rsidR="00435F93" w:rsidRDefault="00435F93" w:rsidP="004054E3">
      <w:pPr>
        <w:spacing w:after="0" w:line="240" w:lineRule="auto"/>
        <w:jc w:val="both"/>
        <w:rPr>
          <w:rFonts w:cstheme="minorHAnsi"/>
          <w:b/>
          <w:lang w:val="bs-Latn-BA"/>
        </w:rPr>
      </w:pPr>
    </w:p>
    <w:p w:rsidR="00652E1C" w:rsidRPr="00652E1C" w:rsidRDefault="00652E1C" w:rsidP="004054E3">
      <w:pPr>
        <w:spacing w:after="0"/>
        <w:jc w:val="both"/>
        <w:rPr>
          <w:rFonts w:cstheme="minorHAnsi"/>
          <w:b/>
          <w:lang w:val="bs-Latn-BA"/>
        </w:rPr>
      </w:pPr>
      <w:r w:rsidRPr="00652E1C">
        <w:rPr>
          <w:rFonts w:cstheme="minorHAnsi"/>
          <w:b/>
          <w:lang w:val="bs-Latn-BA"/>
        </w:rPr>
        <w:t>KRATICE</w:t>
      </w:r>
    </w:p>
    <w:p w:rsidR="00652E1C" w:rsidRPr="00652E1C" w:rsidRDefault="00652E1C" w:rsidP="004054E3">
      <w:pPr>
        <w:spacing w:after="0"/>
        <w:jc w:val="both"/>
        <w:rPr>
          <w:rFonts w:cstheme="minorHAnsi"/>
          <w:i/>
          <w:lang w:val="bs-Latn-BA"/>
        </w:rPr>
      </w:pPr>
      <w:r w:rsidRPr="00652E1C">
        <w:rPr>
          <w:rFonts w:cstheme="minorHAnsi"/>
          <w:lang w:val="bs-Latn-BA"/>
        </w:rPr>
        <w:t xml:space="preserve">CMV – </w:t>
      </w:r>
      <w:r w:rsidRPr="00652E1C">
        <w:rPr>
          <w:rFonts w:cstheme="minorHAnsi"/>
          <w:i/>
          <w:lang w:val="bs-Latn-BA"/>
        </w:rPr>
        <w:t>Citomegalovirus</w:t>
      </w:r>
    </w:p>
    <w:p w:rsidR="00652E1C" w:rsidRPr="00652E1C" w:rsidRDefault="00652E1C" w:rsidP="004054E3">
      <w:pPr>
        <w:spacing w:after="0"/>
        <w:jc w:val="both"/>
        <w:rPr>
          <w:rFonts w:cstheme="minorHAnsi"/>
          <w:lang w:val="bs-Latn-BA"/>
        </w:rPr>
      </w:pPr>
      <w:r w:rsidRPr="00652E1C">
        <w:rPr>
          <w:rFonts w:cstheme="minorHAnsi"/>
          <w:lang w:val="bs-Latn-BA"/>
        </w:rPr>
        <w:t>CRE – karbapenem rezistentne enterobakterije</w:t>
      </w:r>
    </w:p>
    <w:p w:rsidR="00652E1C" w:rsidRPr="00652E1C" w:rsidRDefault="00652E1C" w:rsidP="004054E3">
      <w:pPr>
        <w:spacing w:after="0"/>
        <w:jc w:val="both"/>
        <w:rPr>
          <w:rFonts w:cstheme="minorHAnsi"/>
          <w:i/>
          <w:lang w:val="bs-Latn-BA"/>
        </w:rPr>
      </w:pPr>
      <w:r w:rsidRPr="00652E1C">
        <w:rPr>
          <w:rFonts w:cstheme="minorHAnsi"/>
          <w:lang w:val="bs-Latn-BA"/>
        </w:rPr>
        <w:t xml:space="preserve">EAEC – enteroagregativna </w:t>
      </w:r>
      <w:r w:rsidRPr="00652E1C">
        <w:rPr>
          <w:rFonts w:cstheme="minorHAnsi"/>
          <w:i/>
          <w:lang w:val="bs-Latn-BA"/>
        </w:rPr>
        <w:t>Escherichia coli</w:t>
      </w:r>
    </w:p>
    <w:p w:rsidR="00652E1C" w:rsidRPr="00652E1C" w:rsidRDefault="00652E1C" w:rsidP="004054E3">
      <w:pPr>
        <w:spacing w:after="0"/>
        <w:jc w:val="both"/>
        <w:rPr>
          <w:rFonts w:cstheme="minorHAnsi"/>
          <w:lang w:val="bs-Latn-BA"/>
        </w:rPr>
      </w:pPr>
      <w:r w:rsidRPr="00652E1C">
        <w:rPr>
          <w:rFonts w:cstheme="minorHAnsi"/>
          <w:lang w:val="bs-Latn-BA"/>
        </w:rPr>
        <w:t>EBV – Epstein-Barr virus</w:t>
      </w:r>
    </w:p>
    <w:p w:rsidR="00652E1C" w:rsidRPr="00652E1C" w:rsidRDefault="00652E1C" w:rsidP="004054E3">
      <w:pPr>
        <w:spacing w:after="0"/>
        <w:jc w:val="both"/>
        <w:rPr>
          <w:rFonts w:cstheme="minorHAnsi"/>
          <w:lang w:val="bs-Latn-BA"/>
        </w:rPr>
      </w:pPr>
      <w:r w:rsidRPr="00652E1C">
        <w:rPr>
          <w:rFonts w:cstheme="minorHAnsi"/>
          <w:lang w:val="bs-Latn-BA"/>
        </w:rPr>
        <w:t xml:space="preserve">EHEC – enterohemoragična </w:t>
      </w:r>
      <w:r w:rsidRPr="00652E1C">
        <w:rPr>
          <w:rFonts w:cstheme="minorHAnsi"/>
          <w:i/>
          <w:lang w:val="bs-Latn-BA"/>
        </w:rPr>
        <w:t>Escherichia coli</w:t>
      </w:r>
    </w:p>
    <w:p w:rsidR="00652E1C" w:rsidRPr="00652E1C" w:rsidRDefault="00652E1C" w:rsidP="004054E3">
      <w:pPr>
        <w:spacing w:after="0"/>
        <w:jc w:val="both"/>
        <w:rPr>
          <w:rFonts w:cstheme="minorHAnsi"/>
          <w:lang w:val="bs-Latn-BA"/>
        </w:rPr>
      </w:pPr>
      <w:r w:rsidRPr="00652E1C">
        <w:rPr>
          <w:rFonts w:cstheme="minorHAnsi"/>
          <w:lang w:val="bs-Latn-BA"/>
        </w:rPr>
        <w:t>EIA – enzimski imuno test</w:t>
      </w:r>
    </w:p>
    <w:p w:rsidR="00652E1C" w:rsidRPr="00652E1C" w:rsidRDefault="00652E1C" w:rsidP="004054E3">
      <w:pPr>
        <w:spacing w:after="0"/>
        <w:jc w:val="both"/>
        <w:rPr>
          <w:rFonts w:cstheme="minorHAnsi"/>
          <w:i/>
          <w:lang w:val="bs-Latn-BA"/>
        </w:rPr>
      </w:pPr>
      <w:r w:rsidRPr="00652E1C">
        <w:rPr>
          <w:rFonts w:cstheme="minorHAnsi"/>
          <w:lang w:val="bs-Latn-BA"/>
        </w:rPr>
        <w:t xml:space="preserve">EIEC – enteroinvazivna </w:t>
      </w:r>
      <w:r w:rsidRPr="00652E1C">
        <w:rPr>
          <w:rFonts w:cstheme="minorHAnsi"/>
          <w:i/>
          <w:lang w:val="bs-Latn-BA"/>
        </w:rPr>
        <w:t>Escherichia coli</w:t>
      </w:r>
    </w:p>
    <w:p w:rsidR="00652E1C" w:rsidRPr="00652E1C" w:rsidRDefault="00652E1C" w:rsidP="004054E3">
      <w:pPr>
        <w:spacing w:after="0"/>
        <w:jc w:val="both"/>
        <w:rPr>
          <w:rFonts w:cstheme="minorHAnsi"/>
          <w:b/>
          <w:lang w:val="bs-Latn-BA"/>
        </w:rPr>
      </w:pPr>
      <w:r w:rsidRPr="00652E1C">
        <w:rPr>
          <w:rFonts w:cstheme="minorHAnsi"/>
          <w:lang w:val="bs-Latn-BA"/>
        </w:rPr>
        <w:t>ELISA – enzimski imuno test</w:t>
      </w:r>
    </w:p>
    <w:p w:rsidR="00652E1C" w:rsidRPr="00652E1C" w:rsidRDefault="00652E1C" w:rsidP="004054E3">
      <w:pPr>
        <w:spacing w:after="0"/>
        <w:jc w:val="both"/>
        <w:rPr>
          <w:rFonts w:cstheme="minorHAnsi"/>
          <w:i/>
          <w:lang w:val="bs-Latn-BA"/>
        </w:rPr>
      </w:pPr>
      <w:r w:rsidRPr="00652E1C">
        <w:rPr>
          <w:rFonts w:cstheme="minorHAnsi"/>
          <w:lang w:val="bs-Latn-BA"/>
        </w:rPr>
        <w:t xml:space="preserve">EPEC – enteropatogena </w:t>
      </w:r>
      <w:r w:rsidRPr="00652E1C">
        <w:rPr>
          <w:rFonts w:cstheme="minorHAnsi"/>
          <w:i/>
          <w:lang w:val="bs-Latn-BA"/>
        </w:rPr>
        <w:t>Escherichia coli</w:t>
      </w:r>
    </w:p>
    <w:p w:rsidR="00652E1C" w:rsidRPr="00652E1C" w:rsidRDefault="00652E1C" w:rsidP="004054E3">
      <w:pPr>
        <w:spacing w:after="0"/>
        <w:jc w:val="both"/>
        <w:rPr>
          <w:rFonts w:cstheme="minorHAnsi"/>
          <w:i/>
          <w:lang w:val="bs-Latn-BA"/>
        </w:rPr>
      </w:pPr>
      <w:r w:rsidRPr="00652E1C">
        <w:rPr>
          <w:rFonts w:cstheme="minorHAnsi"/>
          <w:lang w:val="bs-Latn-BA"/>
        </w:rPr>
        <w:t xml:space="preserve">ETEC – enterotoksična </w:t>
      </w:r>
      <w:r w:rsidRPr="00652E1C">
        <w:rPr>
          <w:rFonts w:cstheme="minorHAnsi"/>
          <w:i/>
          <w:lang w:val="bs-Latn-BA"/>
        </w:rPr>
        <w:t>Escherichia coli</w:t>
      </w:r>
    </w:p>
    <w:p w:rsidR="00652E1C" w:rsidRPr="00652E1C" w:rsidRDefault="00652E1C" w:rsidP="004054E3">
      <w:pPr>
        <w:spacing w:after="0"/>
        <w:jc w:val="both"/>
        <w:rPr>
          <w:rFonts w:cstheme="minorHAnsi"/>
          <w:lang w:val="bs-Latn-BA"/>
        </w:rPr>
      </w:pPr>
      <w:r w:rsidRPr="00652E1C">
        <w:rPr>
          <w:rFonts w:cstheme="minorHAnsi"/>
          <w:lang w:val="bs-Latn-BA"/>
        </w:rPr>
        <w:t>HAV – hepatitis A virus</w:t>
      </w:r>
    </w:p>
    <w:p w:rsidR="00652E1C" w:rsidRPr="00652E1C" w:rsidRDefault="00652E1C" w:rsidP="004054E3">
      <w:pPr>
        <w:spacing w:after="0"/>
        <w:jc w:val="both"/>
        <w:rPr>
          <w:rFonts w:cstheme="minorHAnsi"/>
          <w:lang w:val="bs-Latn-BA"/>
        </w:rPr>
      </w:pPr>
      <w:r w:rsidRPr="00652E1C">
        <w:rPr>
          <w:rFonts w:cstheme="minorHAnsi"/>
          <w:lang w:val="bs-Latn-BA"/>
        </w:rPr>
        <w:t>HBV – hepatitis B virus</w:t>
      </w:r>
    </w:p>
    <w:p w:rsidR="00652E1C" w:rsidRPr="00652E1C" w:rsidRDefault="00652E1C" w:rsidP="004054E3">
      <w:pPr>
        <w:spacing w:after="0"/>
        <w:jc w:val="both"/>
        <w:rPr>
          <w:rFonts w:cstheme="minorHAnsi"/>
          <w:lang w:val="bs-Latn-BA"/>
        </w:rPr>
      </w:pPr>
      <w:r w:rsidRPr="00652E1C">
        <w:rPr>
          <w:rFonts w:cstheme="minorHAnsi"/>
          <w:lang w:val="bs-Latn-BA"/>
        </w:rPr>
        <w:t>HCV – hepatitis C virus</w:t>
      </w:r>
    </w:p>
    <w:p w:rsidR="00652E1C" w:rsidRPr="00652E1C" w:rsidRDefault="00652E1C" w:rsidP="004054E3">
      <w:pPr>
        <w:spacing w:after="0"/>
        <w:jc w:val="both"/>
        <w:rPr>
          <w:rFonts w:cstheme="minorHAnsi"/>
          <w:lang w:val="bs-Latn-BA"/>
        </w:rPr>
      </w:pPr>
      <w:r w:rsidRPr="00652E1C">
        <w:rPr>
          <w:rFonts w:cstheme="minorHAnsi"/>
          <w:lang w:val="bs-Latn-BA"/>
        </w:rPr>
        <w:t>HEV – hepatitis E virus</w:t>
      </w:r>
    </w:p>
    <w:p w:rsidR="00652E1C" w:rsidRDefault="00652E1C" w:rsidP="004054E3">
      <w:pPr>
        <w:spacing w:after="0"/>
        <w:rPr>
          <w:lang w:val="bs-Latn-BA"/>
        </w:rPr>
      </w:pPr>
      <w:r>
        <w:rPr>
          <w:lang w:val="bs-Latn-BA"/>
        </w:rPr>
        <w:t>HIV – virus humane imunodeficijencije</w:t>
      </w:r>
    </w:p>
    <w:p w:rsidR="00652E1C" w:rsidRPr="0080068E" w:rsidRDefault="00652E1C" w:rsidP="004054E3">
      <w:pPr>
        <w:spacing w:after="0"/>
        <w:jc w:val="both"/>
        <w:rPr>
          <w:lang w:val="bs-Latn-BA"/>
        </w:rPr>
      </w:pPr>
      <w:r>
        <w:rPr>
          <w:lang w:val="bs-Latn-BA"/>
        </w:rPr>
        <w:t>HPV – humani papiloma virus</w:t>
      </w:r>
    </w:p>
    <w:p w:rsidR="00652E1C" w:rsidRDefault="00652E1C" w:rsidP="004054E3">
      <w:pPr>
        <w:spacing w:after="0"/>
        <w:jc w:val="both"/>
        <w:rPr>
          <w:lang w:val="bs-Latn-BA"/>
        </w:rPr>
      </w:pPr>
      <w:r>
        <w:rPr>
          <w:lang w:val="bs-Latn-BA"/>
        </w:rPr>
        <w:t>MIC – minimalna inhibitorna koncentracija</w:t>
      </w:r>
    </w:p>
    <w:p w:rsidR="00652E1C" w:rsidRDefault="00652E1C" w:rsidP="004054E3">
      <w:pPr>
        <w:spacing w:after="0"/>
        <w:jc w:val="both"/>
        <w:rPr>
          <w:lang w:val="bs-Latn-BA"/>
        </w:rPr>
      </w:pPr>
      <w:r>
        <w:rPr>
          <w:lang w:val="bs-Latn-BA"/>
        </w:rPr>
        <w:t xml:space="preserve">MRSA – meticilin rezistentni </w:t>
      </w:r>
      <w:r w:rsidRPr="0089597D">
        <w:rPr>
          <w:i/>
          <w:lang w:val="bs-Latn-BA"/>
        </w:rPr>
        <w:t>Staphylococcus aureus</w:t>
      </w:r>
    </w:p>
    <w:p w:rsidR="00652E1C" w:rsidRDefault="00652E1C" w:rsidP="004054E3">
      <w:pPr>
        <w:spacing w:after="0"/>
        <w:jc w:val="both"/>
        <w:rPr>
          <w:lang w:val="bs-Latn-BA"/>
        </w:rPr>
      </w:pPr>
      <w:r>
        <w:rPr>
          <w:lang w:val="bs-Latn-BA"/>
        </w:rPr>
        <w:t>PCR – lančana reakcija polimeraze</w:t>
      </w:r>
    </w:p>
    <w:p w:rsidR="00652E1C" w:rsidRDefault="00652E1C" w:rsidP="004054E3">
      <w:pPr>
        <w:spacing w:after="0"/>
        <w:jc w:val="both"/>
        <w:rPr>
          <w:lang w:val="bs-Latn-BA"/>
        </w:rPr>
      </w:pPr>
      <w:r>
        <w:rPr>
          <w:lang w:val="bs-Latn-BA"/>
        </w:rPr>
        <w:t>TBC - tuberkuloza</w:t>
      </w:r>
    </w:p>
    <w:p w:rsidR="00652E1C" w:rsidRDefault="00652E1C" w:rsidP="008A6408">
      <w:pPr>
        <w:spacing w:after="0"/>
        <w:jc w:val="both"/>
        <w:rPr>
          <w:lang w:val="bs-Latn-BA"/>
        </w:rPr>
      </w:pPr>
      <w:r>
        <w:rPr>
          <w:lang w:val="bs-Latn-BA"/>
        </w:rPr>
        <w:t xml:space="preserve">TPHA – </w:t>
      </w:r>
      <w:r w:rsidRPr="00DA342A">
        <w:rPr>
          <w:i/>
          <w:lang w:val="bs-Latn-BA"/>
        </w:rPr>
        <w:t xml:space="preserve">Treponema pallidum </w:t>
      </w:r>
      <w:r>
        <w:rPr>
          <w:lang w:val="bs-Latn-BA"/>
        </w:rPr>
        <w:t>hemaglutinacioni test</w:t>
      </w:r>
    </w:p>
    <w:p w:rsidR="00652E1C" w:rsidRPr="007B6AC3" w:rsidRDefault="00652E1C" w:rsidP="004054E3">
      <w:pPr>
        <w:spacing w:after="0"/>
        <w:rPr>
          <w:b/>
          <w:sz w:val="24"/>
          <w:szCs w:val="24"/>
          <w:u w:val="single"/>
        </w:rPr>
      </w:pPr>
    </w:p>
    <w:sectPr w:rsidR="00652E1C" w:rsidRPr="007B6AC3" w:rsidSect="002D3F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E29"/>
    <w:multiLevelType w:val="hybridMultilevel"/>
    <w:tmpl w:val="70C0F67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129D3BE0"/>
    <w:multiLevelType w:val="multilevel"/>
    <w:tmpl w:val="CA56BE10"/>
    <w:lvl w:ilvl="0">
      <w:start w:val="1"/>
      <w:numFmt w:val="decimal"/>
      <w:lvlText w:val="%1."/>
      <w:lvlJc w:val="left"/>
      <w:pPr>
        <w:tabs>
          <w:tab w:val="num" w:pos="720"/>
        </w:tabs>
        <w:ind w:left="720" w:hanging="360"/>
      </w:pPr>
      <w:rPr>
        <w:rFonts w:ascii="Times New Roman" w:eastAsia="Times New Roman" w:hAnsi="Times New Roman" w:cs="Times New Roman" w:hint="default"/>
        <w:color w:val="auto"/>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D41B70"/>
    <w:multiLevelType w:val="hybridMultilevel"/>
    <w:tmpl w:val="C7A6D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755295"/>
    <w:multiLevelType w:val="multilevel"/>
    <w:tmpl w:val="EC7A9416"/>
    <w:lvl w:ilvl="0">
      <w:start w:val="1"/>
      <w:numFmt w:val="decimal"/>
      <w:lvlText w:val="%1."/>
      <w:lvlJc w:val="left"/>
      <w:pPr>
        <w:tabs>
          <w:tab w:val="num" w:pos="720"/>
        </w:tabs>
        <w:ind w:left="720" w:hanging="360"/>
      </w:pPr>
      <w:rPr>
        <w:rFonts w:ascii="Times New Roman" w:eastAsia="Times New Roman" w:hAnsi="Times New Roman" w:cs="Times New Roman"/>
        <w:color w:val="auto"/>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C2556B"/>
    <w:multiLevelType w:val="multilevel"/>
    <w:tmpl w:val="650843F6"/>
    <w:lvl w:ilvl="0">
      <w:start w:val="1"/>
      <w:numFmt w:val="decimal"/>
      <w:lvlText w:val="%1."/>
      <w:lvlJc w:val="left"/>
      <w:pPr>
        <w:tabs>
          <w:tab w:val="num" w:pos="720"/>
        </w:tabs>
        <w:ind w:left="720" w:hanging="360"/>
      </w:pPr>
      <w:rPr>
        <w:rFonts w:ascii="Times New Roman" w:eastAsia="Times New Roman" w:hAnsi="Times New Roman" w:cs="Times New Roman"/>
        <w:color w:val="auto"/>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12132D"/>
    <w:multiLevelType w:val="hybridMultilevel"/>
    <w:tmpl w:val="29809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useFELayout/>
  </w:compat>
  <w:rsids>
    <w:rsidRoot w:val="007B6AC3"/>
    <w:rsid w:val="002862C3"/>
    <w:rsid w:val="002D3F52"/>
    <w:rsid w:val="004054E3"/>
    <w:rsid w:val="00435F93"/>
    <w:rsid w:val="005B5FF8"/>
    <w:rsid w:val="006503FF"/>
    <w:rsid w:val="00652E1C"/>
    <w:rsid w:val="007608A8"/>
    <w:rsid w:val="007B6AC3"/>
    <w:rsid w:val="00800717"/>
    <w:rsid w:val="00892E18"/>
    <w:rsid w:val="008A6408"/>
    <w:rsid w:val="00FE359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F52"/>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E3596"/>
    <w:pPr>
      <w:spacing w:after="160" w:line="259" w:lineRule="auto"/>
      <w:ind w:left="720"/>
      <w:contextualSpacing/>
    </w:pPr>
    <w:rPr>
      <w:rFonts w:ascii="Calibri" w:eastAsia="Calibri" w:hAnsi="Calibri" w:cs="Times New Roman"/>
      <w:lang w:val="en-US" w:eastAsia="en-US"/>
    </w:rPr>
  </w:style>
  <w:style w:type="paragraph" w:styleId="StandardWeb">
    <w:name w:val="Normal (Web)"/>
    <w:basedOn w:val="Normal"/>
    <w:uiPriority w:val="99"/>
    <w:semiHidden/>
    <w:unhideWhenUsed/>
    <w:rsid w:val="00FE35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3365</Words>
  <Characters>19181</Characters>
  <Application>Microsoft Office Word</Application>
  <DocSecurity>0</DocSecurity>
  <Lines>159</Lines>
  <Paragraphs>45</Paragraphs>
  <ScaleCrop>false</ScaleCrop>
  <HeadingPairs>
    <vt:vector size="2" baseType="variant">
      <vt:variant>
        <vt:lpstr>Naslov</vt:lpstr>
      </vt:variant>
      <vt:variant>
        <vt:i4>1</vt:i4>
      </vt:variant>
    </vt:vector>
  </HeadingPairs>
  <TitlesOfParts>
    <vt:vector size="1" baseType="lpstr">
      <vt:lpstr/>
    </vt:vector>
  </TitlesOfParts>
  <Company>KBC Mostar</Company>
  <LinksUpToDate>false</LinksUpToDate>
  <CharactersWithSpaces>22501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cp:revision>
  <dcterms:created xsi:type="dcterms:W3CDTF">2019-04-03T10:05:00Z</dcterms:created>
  <dcterms:modified xsi:type="dcterms:W3CDTF">2019-04-04T09:59:00Z</dcterms:modified>
</cp:coreProperties>
</file>